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C22" w:rsidRDefault="00442C22" w:rsidP="00442C22">
      <w:pPr>
        <w:pStyle w:val="AralkYok"/>
        <w:jc w:val="center"/>
      </w:pPr>
      <w:r>
        <w:t>MİLLİ EĞİTİM BAKANLIĞI</w:t>
      </w:r>
    </w:p>
    <w:p w:rsidR="00442C22" w:rsidRDefault="00442C22" w:rsidP="00442C22">
      <w:pPr>
        <w:pStyle w:val="AralkYok"/>
        <w:jc w:val="center"/>
      </w:pPr>
      <w:r>
        <w:t>2015-2019 STRATEJİK PLANLAMA SEMİNERİ</w:t>
      </w:r>
    </w:p>
    <w:p w:rsidR="00145FDC" w:rsidRDefault="00442C22" w:rsidP="00442C22">
      <w:pPr>
        <w:pStyle w:val="AralkYok"/>
        <w:jc w:val="center"/>
      </w:pPr>
      <w:r>
        <w:t xml:space="preserve">  09-13 ARALIK 2013 ANTALYA</w:t>
      </w:r>
    </w:p>
    <w:p w:rsidR="00442C22" w:rsidRDefault="00442C22" w:rsidP="00442C22">
      <w:pPr>
        <w:pStyle w:val="AralkYok"/>
        <w:jc w:val="center"/>
      </w:pPr>
    </w:p>
    <w:p w:rsidR="00442C22" w:rsidRDefault="00442C22" w:rsidP="00442C22">
      <w:pPr>
        <w:pStyle w:val="AralkYok"/>
        <w:jc w:val="center"/>
      </w:pPr>
      <w:r>
        <w:t>E-MAİL YOLUYLA GELEN SORULAR 4. GRUP DÜSÜNCELERİ</w:t>
      </w:r>
    </w:p>
    <w:p w:rsidR="00442C22" w:rsidRDefault="00442C22" w:rsidP="00442C22">
      <w:pPr>
        <w:pStyle w:val="AralkYok"/>
      </w:pPr>
    </w:p>
    <w:p w:rsidR="00442C22" w:rsidRDefault="00442C22" w:rsidP="00442C22">
      <w:pPr>
        <w:pStyle w:val="ecxmsonormal"/>
        <w:shd w:val="clear" w:color="auto" w:fill="FFFFFF"/>
        <w:spacing w:after="0"/>
        <w:jc w:val="both"/>
        <w:rPr>
          <w:rStyle w:val="Gl"/>
          <w:rFonts w:ascii="Comic Sans MS" w:hAnsi="Comic Sans MS"/>
          <w:i/>
          <w:iCs/>
          <w:color w:val="000000"/>
        </w:rPr>
      </w:pPr>
      <w:r>
        <w:rPr>
          <w:rStyle w:val="Gl"/>
          <w:rFonts w:ascii="Comic Sans MS" w:hAnsi="Comic Sans MS"/>
          <w:i/>
          <w:iCs/>
          <w:color w:val="000000"/>
        </w:rPr>
        <w:t>Millî Eğitim Faaliyetleri 9 gruba bölünse ve grup isimleri de (tema) aşağıdaki gibi olsaydı;</w:t>
      </w:r>
    </w:p>
    <w:p w:rsidR="00442C22" w:rsidRDefault="00442C22" w:rsidP="00442C22">
      <w:pPr>
        <w:pStyle w:val="ecxmsonormal"/>
        <w:shd w:val="clear" w:color="auto" w:fill="FFFFFF"/>
        <w:spacing w:after="0"/>
        <w:jc w:val="both"/>
        <w:rPr>
          <w:rFonts w:ascii="Segoe UI" w:hAnsi="Segoe UI" w:cs="Segoe UI"/>
          <w:color w:val="000000"/>
          <w:sz w:val="21"/>
          <w:szCs w:val="21"/>
        </w:rPr>
      </w:pPr>
    </w:p>
    <w:p w:rsidR="00442C22" w:rsidRDefault="00442C22" w:rsidP="00442C22">
      <w:pPr>
        <w:pStyle w:val="ecxmsonormal"/>
        <w:shd w:val="clear" w:color="auto" w:fill="FFFFFF"/>
        <w:spacing w:after="0"/>
        <w:jc w:val="both"/>
        <w:rPr>
          <w:rFonts w:ascii="Segoe UI" w:hAnsi="Segoe UI" w:cs="Segoe UI"/>
          <w:color w:val="000000"/>
          <w:sz w:val="21"/>
          <w:szCs w:val="21"/>
        </w:rPr>
      </w:pPr>
      <w:r>
        <w:rPr>
          <w:rStyle w:val="Gl"/>
          <w:rFonts w:ascii="Comic Sans MS" w:hAnsi="Comic Sans MS" w:cs="Segoe UI"/>
          <w:i/>
          <w:iCs/>
          <w:color w:val="000000"/>
          <w:sz w:val="21"/>
          <w:szCs w:val="21"/>
        </w:rPr>
        <w:t>Eğitim Faaliyetleri: 1</w:t>
      </w:r>
      <w:proofErr w:type="gramStart"/>
      <w:r>
        <w:rPr>
          <w:rStyle w:val="Gl"/>
          <w:rFonts w:ascii="Comic Sans MS" w:hAnsi="Comic Sans MS" w:cs="Segoe UI"/>
          <w:i/>
          <w:iCs/>
          <w:color w:val="000000"/>
          <w:sz w:val="21"/>
          <w:szCs w:val="21"/>
        </w:rPr>
        <w:t>)</w:t>
      </w:r>
      <w:proofErr w:type="gramEnd"/>
      <w:r>
        <w:rPr>
          <w:rStyle w:val="Gl"/>
          <w:rFonts w:ascii="Comic Sans MS" w:hAnsi="Comic Sans MS" w:cs="Segoe UI"/>
          <w:i/>
          <w:iCs/>
          <w:color w:val="000000"/>
          <w:sz w:val="21"/>
          <w:szCs w:val="21"/>
        </w:rPr>
        <w:t xml:space="preserve"> Temel Eğitim, 2) Ortaöğretim, 3) Mesleki ve Teknik Eğitim, 4) Özel Öğretim, 5) Özel Eğitim ve Rehberlik, 6) Hayat Boyu Öğrenme ve Bilgi Toplumu</w:t>
      </w:r>
    </w:p>
    <w:p w:rsidR="00442C22" w:rsidRDefault="00442C22" w:rsidP="00442C22">
      <w:pPr>
        <w:pStyle w:val="ecxmsonormal"/>
        <w:shd w:val="clear" w:color="auto" w:fill="FFFFFF"/>
        <w:spacing w:after="0"/>
        <w:jc w:val="both"/>
        <w:rPr>
          <w:rStyle w:val="Gl"/>
          <w:rFonts w:ascii="Comic Sans MS" w:hAnsi="Comic Sans MS" w:cs="Segoe UI"/>
          <w:i/>
          <w:iCs/>
          <w:color w:val="000000"/>
          <w:sz w:val="21"/>
          <w:szCs w:val="21"/>
        </w:rPr>
      </w:pPr>
      <w:r>
        <w:rPr>
          <w:rStyle w:val="Gl"/>
          <w:rFonts w:ascii="Comic Sans MS" w:hAnsi="Comic Sans MS" w:cs="Segoe UI"/>
          <w:i/>
          <w:iCs/>
          <w:color w:val="000000"/>
          <w:sz w:val="21"/>
          <w:szCs w:val="21"/>
        </w:rPr>
        <w:t>Diğer Faaliyetler: 7</w:t>
      </w:r>
      <w:proofErr w:type="gramStart"/>
      <w:r>
        <w:rPr>
          <w:rStyle w:val="Gl"/>
          <w:rFonts w:ascii="Comic Sans MS" w:hAnsi="Comic Sans MS" w:cs="Segoe UI"/>
          <w:i/>
          <w:iCs/>
          <w:color w:val="000000"/>
          <w:sz w:val="21"/>
          <w:szCs w:val="21"/>
        </w:rPr>
        <w:t>)</w:t>
      </w:r>
      <w:proofErr w:type="gramEnd"/>
      <w:r>
        <w:rPr>
          <w:rStyle w:val="Gl"/>
          <w:rFonts w:ascii="Comic Sans MS" w:hAnsi="Comic Sans MS" w:cs="Segoe UI"/>
          <w:i/>
          <w:iCs/>
          <w:color w:val="000000"/>
          <w:sz w:val="21"/>
          <w:szCs w:val="21"/>
        </w:rPr>
        <w:t xml:space="preserve"> Stratejik Faaliyetler, 8) Genel Kamu Faaliyetleri, 9) Uluslararası İlişkiler ve AB'ye Uyum </w:t>
      </w:r>
    </w:p>
    <w:p w:rsidR="00442C22" w:rsidRDefault="00262D72" w:rsidP="00442C22">
      <w:pPr>
        <w:pStyle w:val="ecxmsonormal"/>
        <w:shd w:val="clear" w:color="auto" w:fill="FFFFFF"/>
        <w:spacing w:after="0"/>
        <w:jc w:val="both"/>
        <w:rPr>
          <w:rFonts w:ascii="Segoe UI" w:hAnsi="Segoe UI" w:cs="Segoe UI"/>
          <w:color w:val="000000"/>
          <w:sz w:val="21"/>
          <w:szCs w:val="21"/>
        </w:rPr>
      </w:pPr>
      <w:proofErr w:type="gramStart"/>
      <w:r>
        <w:rPr>
          <w:rFonts w:ascii="Segoe UI" w:hAnsi="Segoe UI" w:cs="Segoe UI"/>
          <w:color w:val="000000"/>
          <w:sz w:val="21"/>
          <w:szCs w:val="21"/>
        </w:rPr>
        <w:t>j</w:t>
      </w:r>
      <w:proofErr w:type="gramEnd"/>
    </w:p>
    <w:p w:rsidR="00442C22" w:rsidRPr="00405FEF" w:rsidRDefault="00442C22" w:rsidP="00442C22">
      <w:pPr>
        <w:pStyle w:val="ecxmsolistparagraph"/>
        <w:numPr>
          <w:ilvl w:val="0"/>
          <w:numId w:val="1"/>
        </w:numPr>
        <w:shd w:val="clear" w:color="auto" w:fill="FFFFFF"/>
        <w:spacing w:after="0"/>
        <w:jc w:val="both"/>
        <w:rPr>
          <w:rStyle w:val="Vurgu"/>
          <w:rFonts w:ascii="Segoe UI" w:hAnsi="Segoe UI" w:cs="Segoe UI"/>
          <w:i w:val="0"/>
          <w:iCs w:val="0"/>
          <w:color w:val="000000"/>
          <w:sz w:val="21"/>
          <w:szCs w:val="21"/>
        </w:rPr>
      </w:pPr>
      <w:r>
        <w:rPr>
          <w:rStyle w:val="Vurgu"/>
          <w:b/>
          <w:bCs/>
          <w:color w:val="FF0000"/>
          <w:sz w:val="27"/>
          <w:szCs w:val="27"/>
        </w:rPr>
        <w:t xml:space="preserve">Ortaokullar bu ayrımda Temel Eğitim işlevinde mi yoksa Ortaöğretim işlevinde mi yer alırdı? Veya ortaokullar ortaöğretim veya temel eğitim teması altında konumlandırılmayacak, bambaşka stratejilere ihtiyaç duyacak bir bölüm olarak değerlendirilip ayrı bir tema mı olmalıdır? </w:t>
      </w:r>
    </w:p>
    <w:p w:rsidR="00405FEF" w:rsidRDefault="00405FEF" w:rsidP="00405FEF">
      <w:pPr>
        <w:pStyle w:val="ecxmsolistparagraph"/>
        <w:shd w:val="clear" w:color="auto" w:fill="FFFFFF"/>
        <w:spacing w:after="0"/>
        <w:ind w:left="644"/>
        <w:jc w:val="both"/>
        <w:rPr>
          <w:rStyle w:val="Vurgu"/>
          <w:b/>
          <w:bCs/>
          <w:color w:val="FF0000"/>
          <w:sz w:val="27"/>
          <w:szCs w:val="27"/>
        </w:rPr>
      </w:pPr>
    </w:p>
    <w:p w:rsidR="00405FEF" w:rsidRPr="00405FEF" w:rsidRDefault="00405FEF" w:rsidP="00405FEF">
      <w:pPr>
        <w:pStyle w:val="ecxmsolistparagraph"/>
        <w:shd w:val="clear" w:color="auto" w:fill="FFFFFF"/>
        <w:spacing w:after="0"/>
        <w:ind w:left="644"/>
        <w:jc w:val="both"/>
        <w:rPr>
          <w:rStyle w:val="Vurgu"/>
          <w:b/>
          <w:bCs/>
          <w:sz w:val="27"/>
          <w:szCs w:val="27"/>
        </w:rPr>
      </w:pPr>
      <w:r w:rsidRPr="00405FEF">
        <w:rPr>
          <w:rStyle w:val="Vurgu"/>
          <w:b/>
          <w:bCs/>
          <w:sz w:val="27"/>
          <w:szCs w:val="27"/>
        </w:rPr>
        <w:t>Yeni bir tema olarak ele alınmalı. Ortaokullar teması</w:t>
      </w:r>
    </w:p>
    <w:p w:rsidR="00405FEF" w:rsidRDefault="00405FEF" w:rsidP="00405FEF">
      <w:pPr>
        <w:pStyle w:val="ecxmsolistparagraph"/>
        <w:shd w:val="clear" w:color="auto" w:fill="FFFFFF"/>
        <w:spacing w:after="0"/>
        <w:ind w:left="644"/>
        <w:jc w:val="both"/>
        <w:rPr>
          <w:rStyle w:val="Vurgu"/>
          <w:bCs/>
          <w:i w:val="0"/>
          <w:sz w:val="27"/>
          <w:szCs w:val="27"/>
        </w:rPr>
      </w:pPr>
    </w:p>
    <w:p w:rsidR="00405FEF" w:rsidRPr="00405FEF" w:rsidRDefault="00405FEF" w:rsidP="00405FEF">
      <w:pPr>
        <w:pStyle w:val="ecxmsolistparagraph"/>
        <w:numPr>
          <w:ilvl w:val="0"/>
          <w:numId w:val="1"/>
        </w:numPr>
        <w:shd w:val="clear" w:color="auto" w:fill="FFFFFF"/>
        <w:spacing w:after="0"/>
        <w:jc w:val="both"/>
        <w:rPr>
          <w:rStyle w:val="Vurgu"/>
          <w:rFonts w:ascii="Segoe UI" w:hAnsi="Segoe UI" w:cs="Segoe UI"/>
          <w:i w:val="0"/>
          <w:iCs w:val="0"/>
          <w:sz w:val="21"/>
          <w:szCs w:val="21"/>
        </w:rPr>
      </w:pPr>
      <w:r>
        <w:rPr>
          <w:rStyle w:val="Vurgu"/>
          <w:b/>
          <w:bCs/>
          <w:color w:val="FF0000"/>
          <w:sz w:val="27"/>
          <w:szCs w:val="27"/>
        </w:rPr>
        <w:t>İmam Hatip Orta Okulları Temel Eğitimde mi, Ortaöğretimde mi yoksa Mesleki Eğitim temasında mı konumlandırılırdı?</w:t>
      </w:r>
    </w:p>
    <w:p w:rsidR="00442C22" w:rsidRPr="00405FEF" w:rsidRDefault="00442C22" w:rsidP="00442C22">
      <w:pPr>
        <w:pStyle w:val="ecxmsolistparagraph"/>
        <w:shd w:val="clear" w:color="auto" w:fill="FFFFFF"/>
        <w:spacing w:after="0"/>
        <w:ind w:left="644"/>
        <w:jc w:val="both"/>
        <w:rPr>
          <w:rStyle w:val="Vurgu"/>
          <w:b/>
          <w:bCs/>
          <w:color w:val="FF0000"/>
          <w:sz w:val="27"/>
          <w:szCs w:val="27"/>
        </w:rPr>
      </w:pPr>
    </w:p>
    <w:p w:rsidR="00405FEF" w:rsidRPr="00405FEF" w:rsidRDefault="00405FEF" w:rsidP="00442C22">
      <w:pPr>
        <w:pStyle w:val="ecxmsolistparagraph"/>
        <w:shd w:val="clear" w:color="auto" w:fill="FFFFFF"/>
        <w:spacing w:after="0"/>
        <w:ind w:left="644"/>
        <w:jc w:val="both"/>
        <w:rPr>
          <w:rStyle w:val="Vurgu"/>
          <w:b/>
          <w:bCs/>
          <w:sz w:val="27"/>
          <w:szCs w:val="27"/>
        </w:rPr>
      </w:pPr>
      <w:r w:rsidRPr="00405FEF">
        <w:rPr>
          <w:rStyle w:val="Vurgu"/>
          <w:b/>
          <w:bCs/>
          <w:sz w:val="27"/>
          <w:szCs w:val="27"/>
        </w:rPr>
        <w:t>İmam-Hatip Ortaokulları açılacak ortaokullar temasında yer almalı</w:t>
      </w:r>
    </w:p>
    <w:p w:rsidR="00405FEF" w:rsidRDefault="00405FEF" w:rsidP="00442C22">
      <w:pPr>
        <w:pStyle w:val="ecxmsolistparagraph"/>
        <w:shd w:val="clear" w:color="auto" w:fill="FFFFFF"/>
        <w:spacing w:after="0"/>
        <w:ind w:left="644"/>
        <w:jc w:val="both"/>
        <w:rPr>
          <w:rStyle w:val="Vurgu"/>
          <w:bCs/>
          <w:i w:val="0"/>
          <w:sz w:val="27"/>
          <w:szCs w:val="27"/>
        </w:rPr>
      </w:pPr>
    </w:p>
    <w:p w:rsidR="00405FEF" w:rsidRPr="00405FEF" w:rsidRDefault="00405FEF" w:rsidP="00405FEF">
      <w:pPr>
        <w:pStyle w:val="ecxmsolistparagraph"/>
        <w:numPr>
          <w:ilvl w:val="0"/>
          <w:numId w:val="1"/>
        </w:numPr>
        <w:shd w:val="clear" w:color="auto" w:fill="FFFFFF"/>
        <w:spacing w:after="0"/>
        <w:jc w:val="both"/>
        <w:rPr>
          <w:rStyle w:val="Vurgu"/>
          <w:bCs/>
          <w:i w:val="0"/>
          <w:sz w:val="27"/>
          <w:szCs w:val="27"/>
        </w:rPr>
      </w:pPr>
      <w:r>
        <w:rPr>
          <w:rStyle w:val="Vurgu"/>
          <w:b/>
          <w:bCs/>
          <w:color w:val="FF0000"/>
          <w:sz w:val="27"/>
          <w:szCs w:val="27"/>
        </w:rPr>
        <w:t>Talim ve Terbiye Kurulu, Denetim ve Rehberlik Birimleri Hangi tema altında yer alır?</w:t>
      </w:r>
    </w:p>
    <w:p w:rsidR="00442C22" w:rsidRPr="00405FEF" w:rsidRDefault="00442C22" w:rsidP="00442C22">
      <w:pPr>
        <w:pStyle w:val="ecxmsolistparagraph"/>
        <w:shd w:val="clear" w:color="auto" w:fill="FFFFFF"/>
        <w:spacing w:after="0"/>
        <w:ind w:left="644"/>
        <w:jc w:val="both"/>
        <w:rPr>
          <w:rStyle w:val="Vurgu"/>
          <w:bCs/>
          <w:sz w:val="27"/>
          <w:szCs w:val="27"/>
        </w:rPr>
      </w:pPr>
    </w:p>
    <w:p w:rsidR="00405FEF" w:rsidRPr="00405FEF" w:rsidRDefault="00405FEF" w:rsidP="00442C22">
      <w:pPr>
        <w:pStyle w:val="ecxmsolistparagraph"/>
        <w:shd w:val="clear" w:color="auto" w:fill="FFFFFF"/>
        <w:spacing w:after="0"/>
        <w:ind w:left="644"/>
        <w:jc w:val="both"/>
        <w:rPr>
          <w:rStyle w:val="Vurgu"/>
          <w:b/>
          <w:bCs/>
          <w:sz w:val="27"/>
          <w:szCs w:val="27"/>
        </w:rPr>
      </w:pPr>
      <w:r w:rsidRPr="00405FEF">
        <w:rPr>
          <w:rStyle w:val="Vurgu"/>
          <w:b/>
          <w:bCs/>
          <w:sz w:val="27"/>
          <w:szCs w:val="27"/>
        </w:rPr>
        <w:t>Talim Terbiye Kurulu Stratejik Faaliyetler Teması içeris</w:t>
      </w:r>
      <w:bookmarkStart w:id="0" w:name="_GoBack"/>
      <w:bookmarkEnd w:id="0"/>
      <w:r w:rsidRPr="00405FEF">
        <w:rPr>
          <w:rStyle w:val="Vurgu"/>
          <w:b/>
          <w:bCs/>
          <w:sz w:val="27"/>
          <w:szCs w:val="27"/>
        </w:rPr>
        <w:t xml:space="preserve">inde </w:t>
      </w:r>
    </w:p>
    <w:p w:rsidR="00405FEF" w:rsidRPr="00405FEF" w:rsidRDefault="00405FEF" w:rsidP="00442C22">
      <w:pPr>
        <w:pStyle w:val="ecxmsolistparagraph"/>
        <w:shd w:val="clear" w:color="auto" w:fill="FFFFFF"/>
        <w:spacing w:after="0"/>
        <w:ind w:left="644"/>
        <w:jc w:val="both"/>
        <w:rPr>
          <w:rStyle w:val="Vurgu"/>
          <w:b/>
          <w:bCs/>
          <w:sz w:val="27"/>
          <w:szCs w:val="27"/>
        </w:rPr>
      </w:pPr>
      <w:r w:rsidRPr="00405FEF">
        <w:rPr>
          <w:rStyle w:val="Vurgu"/>
          <w:b/>
          <w:bCs/>
          <w:sz w:val="27"/>
          <w:szCs w:val="27"/>
        </w:rPr>
        <w:t>Denetim ve Rehberlik Birimleri Genel Kamu faaliyetleri içerisinde</w:t>
      </w:r>
    </w:p>
    <w:p w:rsidR="00405FEF" w:rsidRDefault="00405FEF" w:rsidP="00442C22">
      <w:pPr>
        <w:pStyle w:val="ecxmsolistparagraph"/>
        <w:shd w:val="clear" w:color="auto" w:fill="FFFFFF"/>
        <w:spacing w:after="0"/>
        <w:ind w:left="644"/>
        <w:jc w:val="both"/>
        <w:rPr>
          <w:rFonts w:ascii="Segoe UI" w:hAnsi="Segoe UI" w:cs="Segoe UI"/>
          <w:color w:val="000000"/>
          <w:sz w:val="21"/>
          <w:szCs w:val="21"/>
        </w:rPr>
      </w:pPr>
    </w:p>
    <w:p w:rsidR="00405FEF" w:rsidRPr="00405FEF" w:rsidRDefault="00405FEF" w:rsidP="00405FEF">
      <w:pPr>
        <w:pStyle w:val="ecxmsolistparagraph"/>
        <w:numPr>
          <w:ilvl w:val="0"/>
          <w:numId w:val="1"/>
        </w:numPr>
        <w:shd w:val="clear" w:color="auto" w:fill="FFFFFF"/>
        <w:spacing w:after="0"/>
        <w:jc w:val="both"/>
        <w:rPr>
          <w:rStyle w:val="Vurgu"/>
          <w:rFonts w:ascii="Segoe UI" w:hAnsi="Segoe UI" w:cs="Segoe UI"/>
          <w:i w:val="0"/>
          <w:iCs w:val="0"/>
          <w:color w:val="000000"/>
          <w:sz w:val="21"/>
          <w:szCs w:val="21"/>
        </w:rPr>
      </w:pPr>
      <w:r>
        <w:rPr>
          <w:rStyle w:val="Vurgu"/>
          <w:b/>
          <w:bCs/>
          <w:color w:val="FF0000"/>
          <w:sz w:val="27"/>
          <w:szCs w:val="27"/>
        </w:rPr>
        <w:t>Yükseköğretime başlığı bu bölümlemenin neresinde yer alırdı? Veya mevcut şartları (MEB Mevzuatı veya YÖK) düşünmeden Yükseköğretim nasıl bir yapıda olmalı veya MEB içinde konumlandırılacaksa yukarıdaki ayrımda nerede konumlandırılmalı?</w:t>
      </w:r>
    </w:p>
    <w:p w:rsidR="00405FEF" w:rsidRDefault="00405FEF" w:rsidP="00405FEF">
      <w:pPr>
        <w:pStyle w:val="ecxmsolistparagraph"/>
        <w:shd w:val="clear" w:color="auto" w:fill="FFFFFF"/>
        <w:spacing w:after="0"/>
        <w:ind w:left="644"/>
        <w:jc w:val="both"/>
        <w:rPr>
          <w:rStyle w:val="Vurgu"/>
          <w:b/>
          <w:bCs/>
          <w:color w:val="FF0000"/>
          <w:sz w:val="27"/>
          <w:szCs w:val="27"/>
        </w:rPr>
      </w:pPr>
    </w:p>
    <w:p w:rsidR="00405FEF" w:rsidRPr="006B3952" w:rsidRDefault="006B3952" w:rsidP="00405FEF">
      <w:pPr>
        <w:pStyle w:val="ecxmsolistparagraph"/>
        <w:shd w:val="clear" w:color="auto" w:fill="FFFFFF"/>
        <w:spacing w:after="0"/>
        <w:ind w:left="644"/>
        <w:jc w:val="both"/>
        <w:rPr>
          <w:rStyle w:val="Vurgu"/>
          <w:b/>
          <w:bCs/>
          <w:sz w:val="27"/>
          <w:szCs w:val="27"/>
        </w:rPr>
      </w:pPr>
      <w:r w:rsidRPr="006B3952">
        <w:rPr>
          <w:rStyle w:val="Vurgu"/>
          <w:b/>
          <w:bCs/>
          <w:sz w:val="27"/>
          <w:szCs w:val="27"/>
        </w:rPr>
        <w:t xml:space="preserve">Yükseköğretim </w:t>
      </w:r>
      <w:r>
        <w:rPr>
          <w:rStyle w:val="Vurgu"/>
          <w:b/>
          <w:bCs/>
          <w:sz w:val="27"/>
          <w:szCs w:val="27"/>
        </w:rPr>
        <w:t>ayrı bir tema içerinde değerlendirilmelidir.</w:t>
      </w:r>
    </w:p>
    <w:p w:rsidR="00405FEF" w:rsidRPr="00405FEF" w:rsidRDefault="00405FEF" w:rsidP="00405FEF">
      <w:pPr>
        <w:pStyle w:val="ecxmsolistparagraph"/>
        <w:shd w:val="clear" w:color="auto" w:fill="FFFFFF"/>
        <w:spacing w:after="0"/>
        <w:ind w:left="644"/>
        <w:jc w:val="both"/>
        <w:rPr>
          <w:rStyle w:val="Vurgu"/>
          <w:rFonts w:ascii="Segoe UI" w:hAnsi="Segoe UI" w:cs="Segoe UI"/>
          <w:i w:val="0"/>
          <w:iCs w:val="0"/>
          <w:color w:val="000000"/>
          <w:sz w:val="21"/>
          <w:szCs w:val="21"/>
        </w:rPr>
      </w:pPr>
    </w:p>
    <w:p w:rsidR="00405FEF" w:rsidRPr="00405FEF" w:rsidRDefault="00405FEF" w:rsidP="00405FEF">
      <w:pPr>
        <w:pStyle w:val="ecxmsolistparagraph"/>
        <w:numPr>
          <w:ilvl w:val="0"/>
          <w:numId w:val="1"/>
        </w:numPr>
        <w:shd w:val="clear" w:color="auto" w:fill="FFFFFF"/>
        <w:spacing w:after="0"/>
        <w:jc w:val="both"/>
        <w:rPr>
          <w:rStyle w:val="Vurgu"/>
          <w:rFonts w:ascii="Segoe UI" w:hAnsi="Segoe UI" w:cs="Segoe UI"/>
          <w:i w:val="0"/>
          <w:iCs w:val="0"/>
          <w:color w:val="000000"/>
          <w:sz w:val="21"/>
          <w:szCs w:val="21"/>
        </w:rPr>
      </w:pPr>
      <w:r>
        <w:rPr>
          <w:rStyle w:val="Vurgu"/>
          <w:b/>
          <w:bCs/>
          <w:color w:val="FF0000"/>
          <w:sz w:val="27"/>
          <w:szCs w:val="27"/>
        </w:rPr>
        <w:t>Çıraklık eğitimi Hayat boyu Teması altında mı yoksa Mesleki Eğitim temasında mı değerlendirilecek bir başlıktır?</w:t>
      </w:r>
    </w:p>
    <w:p w:rsidR="00405FEF" w:rsidRDefault="00405FEF" w:rsidP="00405FEF">
      <w:pPr>
        <w:pStyle w:val="ecxmsolistparagraph"/>
        <w:shd w:val="clear" w:color="auto" w:fill="FFFFFF"/>
        <w:spacing w:after="0"/>
        <w:jc w:val="both"/>
        <w:rPr>
          <w:rStyle w:val="Vurgu"/>
          <w:b/>
          <w:bCs/>
          <w:color w:val="FF0000"/>
          <w:sz w:val="27"/>
          <w:szCs w:val="27"/>
        </w:rPr>
      </w:pPr>
    </w:p>
    <w:p w:rsidR="00405FEF" w:rsidRPr="008B514B" w:rsidRDefault="008B514B" w:rsidP="006B3952">
      <w:pPr>
        <w:pStyle w:val="ecxmsolistparagraph"/>
        <w:shd w:val="clear" w:color="auto" w:fill="FFFFFF"/>
        <w:spacing w:after="0"/>
        <w:ind w:left="644"/>
        <w:jc w:val="both"/>
        <w:rPr>
          <w:rStyle w:val="Vurgu"/>
          <w:b/>
          <w:bCs/>
          <w:sz w:val="27"/>
          <w:szCs w:val="27"/>
        </w:rPr>
      </w:pPr>
      <w:r w:rsidRPr="008B514B">
        <w:rPr>
          <w:rStyle w:val="Vurgu"/>
          <w:b/>
          <w:bCs/>
          <w:sz w:val="27"/>
          <w:szCs w:val="27"/>
        </w:rPr>
        <w:t>Mesleki Eğitim Teması altında yer almalı</w:t>
      </w:r>
    </w:p>
    <w:p w:rsidR="00405FEF" w:rsidRPr="00405FEF" w:rsidRDefault="00405FEF" w:rsidP="00405FEF">
      <w:pPr>
        <w:pStyle w:val="ecxmsolistparagraph"/>
        <w:shd w:val="clear" w:color="auto" w:fill="FFFFFF"/>
        <w:spacing w:after="0"/>
        <w:jc w:val="both"/>
        <w:rPr>
          <w:rStyle w:val="Vurgu"/>
          <w:rFonts w:ascii="Segoe UI" w:hAnsi="Segoe UI" w:cs="Segoe UI"/>
          <w:i w:val="0"/>
          <w:iCs w:val="0"/>
          <w:color w:val="000000"/>
          <w:sz w:val="21"/>
          <w:szCs w:val="21"/>
        </w:rPr>
      </w:pPr>
    </w:p>
    <w:p w:rsidR="00405FEF" w:rsidRPr="008B514B" w:rsidRDefault="00405FEF" w:rsidP="00405FEF">
      <w:pPr>
        <w:pStyle w:val="ecxmsolistparagraph"/>
        <w:numPr>
          <w:ilvl w:val="0"/>
          <w:numId w:val="1"/>
        </w:numPr>
        <w:shd w:val="clear" w:color="auto" w:fill="FFFFFF"/>
        <w:spacing w:after="0"/>
        <w:jc w:val="both"/>
        <w:rPr>
          <w:rStyle w:val="Vurgu"/>
          <w:rFonts w:ascii="Segoe UI" w:hAnsi="Segoe UI" w:cs="Segoe UI"/>
          <w:i w:val="0"/>
          <w:iCs w:val="0"/>
          <w:color w:val="000000"/>
          <w:sz w:val="21"/>
          <w:szCs w:val="21"/>
        </w:rPr>
      </w:pPr>
      <w:r>
        <w:rPr>
          <w:rStyle w:val="Vurgu"/>
          <w:b/>
          <w:bCs/>
          <w:color w:val="FF0000"/>
          <w:sz w:val="27"/>
          <w:szCs w:val="27"/>
        </w:rPr>
        <w:t xml:space="preserve">Öğretmen eğitimi ve yetiştirmesinde Bakanlığımız mevcut görevleri ile yürüttüğü görevleri düşünülerek Öğretmen yetiştirme alanının bir tema </w:t>
      </w:r>
      <w:r>
        <w:rPr>
          <w:rStyle w:val="Vurgu"/>
          <w:b/>
          <w:bCs/>
          <w:color w:val="FF0000"/>
          <w:sz w:val="27"/>
          <w:szCs w:val="27"/>
        </w:rPr>
        <w:lastRenderedPageBreak/>
        <w:t xml:space="preserve">olarak değerlendirilmesi gerekir mi? Veya öğretmen yetiştirme alanında görevimiz bulunmayıp, öğretmenin insan kaynakları altında (Yönetici, Uzman, Öğretmen ve diğer personel </w:t>
      </w:r>
      <w:proofErr w:type="spellStart"/>
      <w:r>
        <w:rPr>
          <w:rStyle w:val="Vurgu"/>
          <w:b/>
          <w:bCs/>
          <w:color w:val="FF0000"/>
          <w:sz w:val="27"/>
          <w:szCs w:val="27"/>
        </w:rPr>
        <w:t>vb</w:t>
      </w:r>
      <w:proofErr w:type="spellEnd"/>
      <w:r>
        <w:rPr>
          <w:rStyle w:val="Vurgu"/>
          <w:b/>
          <w:bCs/>
          <w:color w:val="FF0000"/>
          <w:sz w:val="27"/>
          <w:szCs w:val="27"/>
        </w:rPr>
        <w:t>) değerlendirilerek sunduğu hizmetlerin iyileştirilmesi mi (</w:t>
      </w:r>
      <w:proofErr w:type="spellStart"/>
      <w:r>
        <w:rPr>
          <w:rStyle w:val="Vurgu"/>
          <w:b/>
          <w:bCs/>
          <w:color w:val="FF0000"/>
          <w:sz w:val="27"/>
          <w:szCs w:val="27"/>
        </w:rPr>
        <w:t>hizmetiçi</w:t>
      </w:r>
      <w:proofErr w:type="spellEnd"/>
      <w:r>
        <w:rPr>
          <w:rStyle w:val="Vurgu"/>
          <w:b/>
          <w:bCs/>
          <w:color w:val="FF0000"/>
          <w:sz w:val="27"/>
          <w:szCs w:val="27"/>
        </w:rPr>
        <w:t xml:space="preserve"> eğitimler </w:t>
      </w:r>
      <w:proofErr w:type="spellStart"/>
      <w:r>
        <w:rPr>
          <w:rStyle w:val="Vurgu"/>
          <w:b/>
          <w:bCs/>
          <w:color w:val="FF0000"/>
          <w:sz w:val="27"/>
          <w:szCs w:val="27"/>
        </w:rPr>
        <w:t>vb</w:t>
      </w:r>
      <w:proofErr w:type="spellEnd"/>
      <w:r>
        <w:rPr>
          <w:rStyle w:val="Vurgu"/>
          <w:b/>
          <w:bCs/>
          <w:color w:val="FF0000"/>
          <w:sz w:val="27"/>
          <w:szCs w:val="27"/>
        </w:rPr>
        <w:t xml:space="preserve"> ) gerekir?</w:t>
      </w:r>
    </w:p>
    <w:p w:rsidR="008B514B" w:rsidRPr="00405FEF" w:rsidRDefault="008B514B" w:rsidP="008B514B">
      <w:pPr>
        <w:pStyle w:val="ecxmsolistparagraph"/>
        <w:shd w:val="clear" w:color="auto" w:fill="FFFFFF"/>
        <w:spacing w:after="0"/>
        <w:ind w:left="644"/>
        <w:jc w:val="both"/>
        <w:rPr>
          <w:rStyle w:val="Vurgu"/>
          <w:rFonts w:ascii="Segoe UI" w:hAnsi="Segoe UI" w:cs="Segoe UI"/>
          <w:i w:val="0"/>
          <w:iCs w:val="0"/>
          <w:color w:val="000000"/>
          <w:sz w:val="21"/>
          <w:szCs w:val="21"/>
        </w:rPr>
      </w:pPr>
    </w:p>
    <w:p w:rsidR="00405FEF" w:rsidRPr="008B514B" w:rsidRDefault="000C5C60" w:rsidP="00405FEF">
      <w:pPr>
        <w:pStyle w:val="ecxmsolistparagraph"/>
        <w:shd w:val="clear" w:color="auto" w:fill="FFFFFF"/>
        <w:spacing w:after="0"/>
        <w:ind w:left="644"/>
        <w:jc w:val="both"/>
        <w:rPr>
          <w:rStyle w:val="Vurgu"/>
          <w:b/>
          <w:bCs/>
          <w:sz w:val="27"/>
          <w:szCs w:val="27"/>
        </w:rPr>
      </w:pPr>
      <w:r>
        <w:rPr>
          <w:rStyle w:val="Vurgu"/>
          <w:b/>
          <w:bCs/>
          <w:sz w:val="27"/>
          <w:szCs w:val="27"/>
        </w:rPr>
        <w:t>Öğretmen Yetiştirme ayrı bir başlık altında değerlendirilmelidir.</w:t>
      </w:r>
    </w:p>
    <w:p w:rsidR="00405FEF" w:rsidRPr="00405FEF" w:rsidRDefault="00405FEF" w:rsidP="00405FEF">
      <w:pPr>
        <w:pStyle w:val="ecxmsolistparagraph"/>
        <w:shd w:val="clear" w:color="auto" w:fill="FFFFFF"/>
        <w:spacing w:after="0"/>
        <w:ind w:left="644"/>
        <w:jc w:val="both"/>
        <w:rPr>
          <w:rStyle w:val="Vurgu"/>
          <w:rFonts w:ascii="Segoe UI" w:hAnsi="Segoe UI" w:cs="Segoe UI"/>
          <w:i w:val="0"/>
          <w:iCs w:val="0"/>
          <w:color w:val="000000"/>
          <w:sz w:val="21"/>
          <w:szCs w:val="21"/>
        </w:rPr>
      </w:pPr>
    </w:p>
    <w:p w:rsidR="00405FEF" w:rsidRPr="00405FEF" w:rsidRDefault="00405FEF" w:rsidP="00405FEF">
      <w:pPr>
        <w:pStyle w:val="ecxmsolistparagraph"/>
        <w:numPr>
          <w:ilvl w:val="0"/>
          <w:numId w:val="1"/>
        </w:numPr>
        <w:shd w:val="clear" w:color="auto" w:fill="FFFFFF"/>
        <w:spacing w:after="0"/>
        <w:jc w:val="both"/>
        <w:rPr>
          <w:rStyle w:val="Vurgu"/>
          <w:rFonts w:ascii="Segoe UI" w:hAnsi="Segoe UI" w:cs="Segoe UI"/>
          <w:i w:val="0"/>
          <w:iCs w:val="0"/>
          <w:color w:val="000000"/>
          <w:sz w:val="21"/>
          <w:szCs w:val="21"/>
        </w:rPr>
      </w:pPr>
      <w:r>
        <w:rPr>
          <w:rStyle w:val="Vurgu"/>
          <w:b/>
          <w:bCs/>
          <w:color w:val="FF0000"/>
          <w:sz w:val="27"/>
          <w:szCs w:val="27"/>
        </w:rPr>
        <w:t xml:space="preserve">Dershane, özel ders veya diğer benzer olgulara Velinin ihtiyaç duymayacağı bir yapı için neler yapılmalı? Veya ana strateji neyin üzerine konumlandırılmalı (bilgi sınavına dayalı yapının kaldırılması, tam gün eğitim, özel öğretim okulları desteği, yasayla düzenleme ve denetim, </w:t>
      </w:r>
      <w:proofErr w:type="spellStart"/>
      <w:r>
        <w:rPr>
          <w:rStyle w:val="Vurgu"/>
          <w:b/>
          <w:bCs/>
          <w:color w:val="FF0000"/>
          <w:sz w:val="27"/>
          <w:szCs w:val="27"/>
        </w:rPr>
        <w:t>vb</w:t>
      </w:r>
      <w:proofErr w:type="spellEnd"/>
      <w:r>
        <w:rPr>
          <w:rStyle w:val="Vurgu"/>
          <w:b/>
          <w:bCs/>
          <w:color w:val="FF0000"/>
          <w:sz w:val="27"/>
          <w:szCs w:val="27"/>
        </w:rPr>
        <w:t>) ?</w:t>
      </w:r>
    </w:p>
    <w:p w:rsidR="00405FEF" w:rsidRDefault="00405FEF" w:rsidP="00405FEF">
      <w:pPr>
        <w:pStyle w:val="ecxmsolistparagraph"/>
        <w:shd w:val="clear" w:color="auto" w:fill="FFFFFF"/>
        <w:spacing w:after="0"/>
        <w:jc w:val="both"/>
        <w:rPr>
          <w:rStyle w:val="Vurgu"/>
          <w:b/>
          <w:bCs/>
          <w:color w:val="FF0000"/>
          <w:sz w:val="27"/>
          <w:szCs w:val="27"/>
        </w:rPr>
      </w:pPr>
    </w:p>
    <w:p w:rsidR="00405FEF" w:rsidRPr="0081093B" w:rsidRDefault="0081093B" w:rsidP="00C45916">
      <w:pPr>
        <w:pStyle w:val="ecxmsolistparagraph"/>
        <w:shd w:val="clear" w:color="auto" w:fill="FFFFFF"/>
        <w:spacing w:after="0"/>
        <w:ind w:left="644"/>
        <w:rPr>
          <w:rStyle w:val="Vurgu"/>
          <w:b/>
          <w:bCs/>
          <w:sz w:val="27"/>
          <w:szCs w:val="27"/>
        </w:rPr>
      </w:pPr>
      <w:r w:rsidRPr="0081093B">
        <w:rPr>
          <w:rStyle w:val="Vurgu"/>
          <w:b/>
          <w:bCs/>
          <w:sz w:val="27"/>
          <w:szCs w:val="27"/>
        </w:rPr>
        <w:t xml:space="preserve">İlköğretim ve Liselerde </w:t>
      </w:r>
      <w:r w:rsidR="00C45916">
        <w:rPr>
          <w:rStyle w:val="Vurgu"/>
          <w:b/>
          <w:bCs/>
          <w:sz w:val="27"/>
          <w:szCs w:val="27"/>
        </w:rPr>
        <w:t>s</w:t>
      </w:r>
      <w:r w:rsidRPr="0081093B">
        <w:rPr>
          <w:rStyle w:val="Vurgu"/>
          <w:b/>
          <w:bCs/>
          <w:sz w:val="27"/>
          <w:szCs w:val="27"/>
        </w:rPr>
        <w:t xml:space="preserve">ınav sistemi kaldırılmalı </w:t>
      </w:r>
      <w:r w:rsidR="00C45916">
        <w:rPr>
          <w:rStyle w:val="Vurgu"/>
          <w:b/>
          <w:bCs/>
          <w:sz w:val="27"/>
          <w:szCs w:val="27"/>
        </w:rPr>
        <w:t>ve program sadeleştirilmeli</w:t>
      </w:r>
    </w:p>
    <w:p w:rsidR="00405FEF" w:rsidRPr="00405FEF" w:rsidRDefault="00405FEF" w:rsidP="00405FEF">
      <w:pPr>
        <w:pStyle w:val="ecxmsolistparagraph"/>
        <w:shd w:val="clear" w:color="auto" w:fill="FFFFFF"/>
        <w:spacing w:after="0"/>
        <w:jc w:val="both"/>
        <w:rPr>
          <w:rStyle w:val="Vurgu"/>
          <w:rFonts w:ascii="Segoe UI" w:hAnsi="Segoe UI" w:cs="Segoe UI"/>
          <w:i w:val="0"/>
          <w:iCs w:val="0"/>
          <w:color w:val="000000"/>
          <w:sz w:val="21"/>
          <w:szCs w:val="21"/>
        </w:rPr>
      </w:pPr>
    </w:p>
    <w:p w:rsidR="00405FEF" w:rsidRPr="00405FEF" w:rsidRDefault="00405FEF" w:rsidP="00405FEF">
      <w:pPr>
        <w:pStyle w:val="ecxmsolistparagraph"/>
        <w:numPr>
          <w:ilvl w:val="0"/>
          <w:numId w:val="1"/>
        </w:numPr>
        <w:shd w:val="clear" w:color="auto" w:fill="FFFFFF"/>
        <w:spacing w:after="0"/>
        <w:jc w:val="both"/>
        <w:rPr>
          <w:rStyle w:val="Vurgu"/>
          <w:rFonts w:ascii="Segoe UI" w:hAnsi="Segoe UI" w:cs="Segoe UI"/>
          <w:i w:val="0"/>
          <w:iCs w:val="0"/>
          <w:color w:val="000000"/>
          <w:sz w:val="21"/>
          <w:szCs w:val="21"/>
        </w:rPr>
      </w:pPr>
      <w:r>
        <w:rPr>
          <w:rStyle w:val="Vurgu"/>
          <w:b/>
          <w:bCs/>
          <w:color w:val="FF0000"/>
          <w:sz w:val="27"/>
          <w:szCs w:val="27"/>
        </w:rPr>
        <w:t xml:space="preserve">Parçalanmış ailelerin Çocukları, Kaynaştırma eğitimi, Madde Bağımlılığı, Okullarda Şiddet </w:t>
      </w:r>
      <w:proofErr w:type="spellStart"/>
      <w:r>
        <w:rPr>
          <w:rStyle w:val="Vurgu"/>
          <w:b/>
          <w:bCs/>
          <w:color w:val="FF0000"/>
          <w:sz w:val="27"/>
          <w:szCs w:val="27"/>
        </w:rPr>
        <w:t>vb</w:t>
      </w:r>
      <w:proofErr w:type="spellEnd"/>
      <w:r>
        <w:rPr>
          <w:rStyle w:val="Vurgu"/>
          <w:b/>
          <w:bCs/>
          <w:color w:val="FF0000"/>
          <w:sz w:val="27"/>
          <w:szCs w:val="27"/>
        </w:rPr>
        <w:t xml:space="preserve"> konularda tüm birimlerimizin iş birliği içerisinde çalışması gerekmektedir. Özel Eğitim teması altında </w:t>
      </w:r>
      <w:proofErr w:type="spellStart"/>
      <w:r>
        <w:rPr>
          <w:rStyle w:val="Vurgu"/>
          <w:b/>
          <w:bCs/>
          <w:color w:val="FF0000"/>
          <w:sz w:val="27"/>
          <w:szCs w:val="27"/>
        </w:rPr>
        <w:t>sayıalbilecek</w:t>
      </w:r>
      <w:proofErr w:type="spellEnd"/>
      <w:r>
        <w:rPr>
          <w:rStyle w:val="Vurgu"/>
          <w:b/>
          <w:bCs/>
          <w:color w:val="FF0000"/>
          <w:sz w:val="27"/>
          <w:szCs w:val="27"/>
        </w:rPr>
        <w:t xml:space="preserve"> bu konulara veya tam bir iş birliği gerektirecek benzer diğer konularda (Sivil savunma, İş güvenliği, Kadınlara Fırsat Eşitliği, </w:t>
      </w:r>
      <w:proofErr w:type="spellStart"/>
      <w:r>
        <w:rPr>
          <w:rStyle w:val="Vurgu"/>
          <w:b/>
          <w:bCs/>
          <w:color w:val="FF0000"/>
          <w:sz w:val="27"/>
          <w:szCs w:val="27"/>
        </w:rPr>
        <w:t>vb</w:t>
      </w:r>
      <w:proofErr w:type="spellEnd"/>
      <w:r>
        <w:rPr>
          <w:rStyle w:val="Vurgu"/>
          <w:b/>
          <w:bCs/>
          <w:color w:val="FF0000"/>
          <w:sz w:val="27"/>
          <w:szCs w:val="27"/>
        </w:rPr>
        <w:t xml:space="preserve">) Bakanlık nasıl bir çalışma yapmalı veya strateji izlemelidir? Konu </w:t>
      </w:r>
      <w:proofErr w:type="gramStart"/>
      <w:r>
        <w:rPr>
          <w:rStyle w:val="Vurgu"/>
          <w:b/>
          <w:bCs/>
          <w:color w:val="FF0000"/>
          <w:sz w:val="27"/>
          <w:szCs w:val="27"/>
        </w:rPr>
        <w:t>bazlı</w:t>
      </w:r>
      <w:proofErr w:type="gramEnd"/>
      <w:r>
        <w:rPr>
          <w:rStyle w:val="Vurgu"/>
          <w:b/>
          <w:bCs/>
          <w:color w:val="FF0000"/>
          <w:sz w:val="27"/>
          <w:szCs w:val="27"/>
        </w:rPr>
        <w:t xml:space="preserve"> bir yaklaşım mı sergilenmeli yoksa bu tipteki tüm çalışmalar için ortak bir hareket yöntemi mi geliştirilmelidir? Önerileriniz nelerdir?</w:t>
      </w:r>
    </w:p>
    <w:p w:rsidR="00405FEF" w:rsidRDefault="00405FEF" w:rsidP="00C45916">
      <w:pPr>
        <w:pStyle w:val="ecxmsolistparagraph"/>
        <w:shd w:val="clear" w:color="auto" w:fill="FFFFFF"/>
        <w:spacing w:after="0"/>
        <w:ind w:left="644"/>
        <w:jc w:val="both"/>
        <w:rPr>
          <w:rStyle w:val="Vurgu"/>
          <w:b/>
          <w:bCs/>
          <w:color w:val="FF0000"/>
          <w:sz w:val="27"/>
          <w:szCs w:val="27"/>
        </w:rPr>
      </w:pPr>
    </w:p>
    <w:p w:rsidR="00405FEF" w:rsidRPr="00C45916" w:rsidRDefault="00C45916" w:rsidP="00C45916">
      <w:pPr>
        <w:pStyle w:val="ecxmsolistparagraph"/>
        <w:shd w:val="clear" w:color="auto" w:fill="FFFFFF"/>
        <w:spacing w:after="0"/>
        <w:ind w:left="644"/>
        <w:rPr>
          <w:rStyle w:val="Vurgu"/>
          <w:b/>
          <w:bCs/>
          <w:sz w:val="27"/>
          <w:szCs w:val="27"/>
        </w:rPr>
      </w:pPr>
      <w:r w:rsidRPr="00C45916">
        <w:rPr>
          <w:rStyle w:val="Vurgu"/>
          <w:b/>
          <w:bCs/>
          <w:sz w:val="27"/>
          <w:szCs w:val="27"/>
        </w:rPr>
        <w:t>Tüm çalışmalar için ortak bir hareket yöntemi tercih edilmelidir.</w:t>
      </w:r>
    </w:p>
    <w:p w:rsidR="00C45916" w:rsidRPr="00405FEF" w:rsidRDefault="00C45916" w:rsidP="00405FEF">
      <w:pPr>
        <w:pStyle w:val="ecxmsolistparagraph"/>
        <w:shd w:val="clear" w:color="auto" w:fill="FFFFFF"/>
        <w:spacing w:after="0"/>
        <w:jc w:val="both"/>
        <w:rPr>
          <w:rStyle w:val="Vurgu"/>
          <w:rFonts w:ascii="Segoe UI" w:hAnsi="Segoe UI" w:cs="Segoe UI"/>
          <w:i w:val="0"/>
          <w:iCs w:val="0"/>
          <w:color w:val="000000"/>
          <w:sz w:val="21"/>
          <w:szCs w:val="21"/>
        </w:rPr>
      </w:pPr>
    </w:p>
    <w:p w:rsidR="00405FEF" w:rsidRDefault="00405FEF" w:rsidP="00405FEF">
      <w:pPr>
        <w:pStyle w:val="ecxmsolistparagraph"/>
        <w:numPr>
          <w:ilvl w:val="0"/>
          <w:numId w:val="1"/>
        </w:numPr>
        <w:shd w:val="clear" w:color="auto" w:fill="FFFFFF"/>
        <w:spacing w:after="0"/>
        <w:jc w:val="both"/>
        <w:rPr>
          <w:rStyle w:val="Vurgu"/>
          <w:b/>
          <w:bCs/>
          <w:color w:val="FF0000"/>
          <w:sz w:val="27"/>
          <w:szCs w:val="27"/>
        </w:rPr>
      </w:pPr>
      <w:r w:rsidRPr="00405FEF">
        <w:rPr>
          <w:b/>
          <w:bCs/>
          <w:i/>
          <w:iCs/>
          <w:color w:val="FF0000"/>
          <w:sz w:val="27"/>
          <w:szCs w:val="27"/>
        </w:rPr>
        <w:t xml:space="preserve">Okullarımız üzerindeki öğrenci yükünü azaltabilmek ve için özel öğretimin yaygınlaştırılması gereklidir. Ancak, bu kurumlarda (Özel öğretim kurumları) yaşanan kapasitenin </w:t>
      </w:r>
      <w:r w:rsidRPr="00405FEF">
        <w:rPr>
          <w:rStyle w:val="Vurgu"/>
          <w:b/>
          <w:bCs/>
          <w:color w:val="FF0000"/>
          <w:sz w:val="27"/>
          <w:szCs w:val="27"/>
        </w:rPr>
        <w:t>doldurulamaması veya</w:t>
      </w:r>
      <w:r w:rsidRPr="00405FEF">
        <w:rPr>
          <w:rStyle w:val="Vurgu"/>
          <w:i w:val="0"/>
          <w:iCs w:val="0"/>
        </w:rPr>
        <w:t xml:space="preserve"> </w:t>
      </w:r>
      <w:r w:rsidRPr="00405FEF">
        <w:rPr>
          <w:rStyle w:val="Vurgu"/>
          <w:b/>
          <w:bCs/>
          <w:color w:val="FF0000"/>
          <w:sz w:val="27"/>
          <w:szCs w:val="27"/>
        </w:rPr>
        <w:t xml:space="preserve">süreklilik sorunu için neler yapılabilir/yapılmalıdır? </w:t>
      </w:r>
    </w:p>
    <w:p w:rsidR="00405FEF" w:rsidRDefault="00405FEF" w:rsidP="00405FEF">
      <w:pPr>
        <w:pStyle w:val="ecxmsolistparagraph"/>
        <w:shd w:val="clear" w:color="auto" w:fill="FFFFFF"/>
        <w:spacing w:after="0"/>
        <w:jc w:val="both"/>
        <w:rPr>
          <w:rStyle w:val="Vurgu"/>
          <w:b/>
          <w:bCs/>
          <w:color w:val="FF0000"/>
          <w:sz w:val="27"/>
          <w:szCs w:val="27"/>
        </w:rPr>
      </w:pPr>
    </w:p>
    <w:p w:rsidR="008F20B8" w:rsidRDefault="008F20B8" w:rsidP="00C45916">
      <w:pPr>
        <w:pStyle w:val="ecxmsolistparagraph"/>
        <w:shd w:val="clear" w:color="auto" w:fill="FFFFFF"/>
        <w:spacing w:after="0"/>
        <w:ind w:left="644"/>
        <w:jc w:val="both"/>
        <w:rPr>
          <w:rStyle w:val="Vurgu"/>
          <w:b/>
          <w:bCs/>
          <w:sz w:val="27"/>
          <w:szCs w:val="27"/>
        </w:rPr>
      </w:pPr>
      <w:r w:rsidRPr="008F20B8">
        <w:rPr>
          <w:rStyle w:val="Vurgu"/>
          <w:b/>
          <w:bCs/>
          <w:sz w:val="27"/>
          <w:szCs w:val="27"/>
        </w:rPr>
        <w:t xml:space="preserve">Özel okulları devlet desteklemeli ve denetim sıklaştırılmalı. </w:t>
      </w:r>
    </w:p>
    <w:p w:rsidR="00405FEF" w:rsidRPr="008F20B8" w:rsidRDefault="008F20B8" w:rsidP="00C45916">
      <w:pPr>
        <w:pStyle w:val="ecxmsolistparagraph"/>
        <w:shd w:val="clear" w:color="auto" w:fill="FFFFFF"/>
        <w:spacing w:after="0"/>
        <w:ind w:left="644"/>
        <w:jc w:val="both"/>
        <w:rPr>
          <w:rStyle w:val="Vurgu"/>
          <w:b/>
          <w:bCs/>
          <w:sz w:val="27"/>
          <w:szCs w:val="27"/>
        </w:rPr>
      </w:pPr>
      <w:r w:rsidRPr="008F20B8">
        <w:rPr>
          <w:rStyle w:val="Vurgu"/>
          <w:b/>
          <w:bCs/>
          <w:sz w:val="27"/>
          <w:szCs w:val="27"/>
        </w:rPr>
        <w:t>Maddi destek sağlanmalı</w:t>
      </w:r>
      <w:r>
        <w:rPr>
          <w:rStyle w:val="Vurgu"/>
          <w:b/>
          <w:bCs/>
          <w:sz w:val="27"/>
          <w:szCs w:val="27"/>
        </w:rPr>
        <w:t>. Öğretmenler desteklenmeli.</w:t>
      </w:r>
    </w:p>
    <w:p w:rsidR="00C45916" w:rsidRPr="00405FEF" w:rsidRDefault="00C45916" w:rsidP="00405FEF">
      <w:pPr>
        <w:pStyle w:val="ecxmsolistparagraph"/>
        <w:shd w:val="clear" w:color="auto" w:fill="FFFFFF"/>
        <w:spacing w:after="0"/>
        <w:jc w:val="both"/>
        <w:rPr>
          <w:rStyle w:val="Vurgu"/>
          <w:b/>
          <w:bCs/>
          <w:color w:val="FF0000"/>
          <w:sz w:val="27"/>
          <w:szCs w:val="27"/>
        </w:rPr>
      </w:pPr>
    </w:p>
    <w:p w:rsidR="00405FEF" w:rsidRDefault="00405FEF" w:rsidP="00405FEF">
      <w:pPr>
        <w:pStyle w:val="ecxmsolistparagraph"/>
        <w:numPr>
          <w:ilvl w:val="0"/>
          <w:numId w:val="1"/>
        </w:numPr>
        <w:shd w:val="clear" w:color="auto" w:fill="FFFFFF"/>
        <w:spacing w:after="0"/>
        <w:jc w:val="both"/>
        <w:rPr>
          <w:rStyle w:val="Vurgu"/>
          <w:b/>
          <w:bCs/>
          <w:color w:val="FF0000"/>
          <w:sz w:val="27"/>
          <w:szCs w:val="27"/>
        </w:rPr>
      </w:pPr>
      <w:r w:rsidRPr="00405FEF">
        <w:rPr>
          <w:rStyle w:val="Vurgu"/>
          <w:b/>
          <w:bCs/>
          <w:color w:val="FF0000"/>
          <w:sz w:val="27"/>
          <w:szCs w:val="27"/>
        </w:rPr>
        <w:t>İl MEM Yönetmeliği Bakanlık görev dağılımına (652 sayılı KHK) paralel bir yapı oluşturmuştur. Bu yapı il işlevleri ile örtüşmekte midir? Sorunlu alanlar nelerdir? Neler yapılabilir? Mevzuat değişikliği yapılamazsa B planları neler olmalıdır?</w:t>
      </w:r>
    </w:p>
    <w:p w:rsidR="00405FEF" w:rsidRDefault="00405FEF" w:rsidP="00177031">
      <w:pPr>
        <w:pStyle w:val="ecxmsolistparagraph"/>
        <w:shd w:val="clear" w:color="auto" w:fill="FFFFFF"/>
        <w:spacing w:after="0"/>
        <w:ind w:left="644"/>
        <w:jc w:val="both"/>
        <w:rPr>
          <w:rStyle w:val="Vurgu"/>
          <w:b/>
          <w:bCs/>
          <w:color w:val="FF0000"/>
          <w:sz w:val="27"/>
          <w:szCs w:val="27"/>
        </w:rPr>
      </w:pPr>
    </w:p>
    <w:p w:rsidR="00177031" w:rsidRDefault="00177031" w:rsidP="00177031">
      <w:pPr>
        <w:pStyle w:val="ecxmsolistparagraph"/>
        <w:shd w:val="clear" w:color="auto" w:fill="FFFFFF"/>
        <w:spacing w:after="0"/>
        <w:ind w:left="644"/>
        <w:rPr>
          <w:rStyle w:val="Vurgu"/>
          <w:b/>
          <w:bCs/>
          <w:color w:val="FF0000"/>
          <w:sz w:val="27"/>
          <w:szCs w:val="27"/>
        </w:rPr>
      </w:pPr>
      <w:r w:rsidRPr="00177031">
        <w:rPr>
          <w:rStyle w:val="Vurgu"/>
          <w:b/>
          <w:bCs/>
          <w:sz w:val="27"/>
          <w:szCs w:val="27"/>
        </w:rPr>
        <w:t xml:space="preserve">Örtüşmemektedir. </w:t>
      </w:r>
      <w:r>
        <w:rPr>
          <w:rStyle w:val="Vurgu"/>
          <w:b/>
          <w:bCs/>
          <w:sz w:val="27"/>
          <w:szCs w:val="27"/>
        </w:rPr>
        <w:t xml:space="preserve">İş yükü dengesizliği vardır.  </w:t>
      </w:r>
      <w:proofErr w:type="gramStart"/>
      <w:r>
        <w:rPr>
          <w:rStyle w:val="Vurgu"/>
          <w:b/>
          <w:bCs/>
          <w:sz w:val="27"/>
          <w:szCs w:val="27"/>
        </w:rPr>
        <w:t>illere</w:t>
      </w:r>
      <w:proofErr w:type="gramEnd"/>
      <w:r>
        <w:rPr>
          <w:rStyle w:val="Vurgu"/>
          <w:b/>
          <w:bCs/>
          <w:sz w:val="27"/>
          <w:szCs w:val="27"/>
        </w:rPr>
        <w:t xml:space="preserve"> göre de </w:t>
      </w:r>
      <w:r w:rsidR="006E2BF3">
        <w:rPr>
          <w:rStyle w:val="Vurgu"/>
          <w:b/>
          <w:bCs/>
          <w:sz w:val="27"/>
          <w:szCs w:val="27"/>
        </w:rPr>
        <w:t xml:space="preserve">MEM </w:t>
      </w:r>
      <w:r>
        <w:rPr>
          <w:rStyle w:val="Vurgu"/>
          <w:b/>
          <w:bCs/>
          <w:sz w:val="27"/>
          <w:szCs w:val="27"/>
        </w:rPr>
        <w:t xml:space="preserve">yönetici normları bir kritere bağlanmalıdır.  </w:t>
      </w:r>
      <w:r w:rsidR="00062307">
        <w:rPr>
          <w:rStyle w:val="Vurgu"/>
          <w:b/>
          <w:bCs/>
          <w:sz w:val="27"/>
          <w:szCs w:val="27"/>
        </w:rPr>
        <w:t>Taşra teşkilat yapılandırmasında bazı iller yatay organizasyon şeması yerine dikey organizasyon şeması kullanılmalıdır.</w:t>
      </w:r>
    </w:p>
    <w:p w:rsidR="008F20B8" w:rsidRDefault="008F20B8" w:rsidP="00177031">
      <w:pPr>
        <w:pStyle w:val="ecxmsolistparagraph"/>
        <w:shd w:val="clear" w:color="auto" w:fill="FFFFFF"/>
        <w:spacing w:after="0"/>
        <w:ind w:left="644"/>
        <w:rPr>
          <w:rStyle w:val="Vurgu"/>
          <w:b/>
          <w:bCs/>
          <w:color w:val="FF0000"/>
          <w:sz w:val="27"/>
          <w:szCs w:val="27"/>
        </w:rPr>
      </w:pPr>
    </w:p>
    <w:p w:rsidR="008F20B8" w:rsidRDefault="008F20B8" w:rsidP="00405FEF">
      <w:pPr>
        <w:pStyle w:val="ecxmsolistparagraph"/>
        <w:shd w:val="clear" w:color="auto" w:fill="FFFFFF"/>
        <w:spacing w:after="0"/>
        <w:jc w:val="both"/>
        <w:rPr>
          <w:rStyle w:val="Vurgu"/>
          <w:b/>
          <w:bCs/>
          <w:color w:val="FF0000"/>
          <w:sz w:val="27"/>
          <w:szCs w:val="27"/>
        </w:rPr>
      </w:pPr>
    </w:p>
    <w:p w:rsidR="008F20B8" w:rsidRDefault="008F20B8" w:rsidP="00405FEF">
      <w:pPr>
        <w:pStyle w:val="ecxmsolistparagraph"/>
        <w:shd w:val="clear" w:color="auto" w:fill="FFFFFF"/>
        <w:spacing w:after="0"/>
        <w:jc w:val="both"/>
        <w:rPr>
          <w:rStyle w:val="Vurgu"/>
          <w:b/>
          <w:bCs/>
          <w:color w:val="FF0000"/>
          <w:sz w:val="27"/>
          <w:szCs w:val="27"/>
        </w:rPr>
      </w:pPr>
    </w:p>
    <w:p w:rsidR="008F20B8" w:rsidRDefault="008F20B8" w:rsidP="00405FEF">
      <w:pPr>
        <w:pStyle w:val="ecxmsolistparagraph"/>
        <w:shd w:val="clear" w:color="auto" w:fill="FFFFFF"/>
        <w:spacing w:after="0"/>
        <w:jc w:val="both"/>
        <w:rPr>
          <w:rStyle w:val="Vurgu"/>
          <w:b/>
          <w:bCs/>
          <w:color w:val="FF0000"/>
          <w:sz w:val="27"/>
          <w:szCs w:val="27"/>
        </w:rPr>
      </w:pPr>
    </w:p>
    <w:p w:rsidR="00405FEF" w:rsidRPr="00405FEF" w:rsidRDefault="00405FEF" w:rsidP="00405FEF">
      <w:pPr>
        <w:pStyle w:val="ecxmsolistparagraph"/>
        <w:shd w:val="clear" w:color="auto" w:fill="FFFFFF"/>
        <w:spacing w:after="0"/>
        <w:jc w:val="both"/>
        <w:rPr>
          <w:rStyle w:val="Vurgu"/>
          <w:b/>
          <w:bCs/>
          <w:color w:val="FF0000"/>
          <w:sz w:val="27"/>
          <w:szCs w:val="27"/>
        </w:rPr>
      </w:pPr>
    </w:p>
    <w:p w:rsidR="00405FEF" w:rsidRDefault="00405FEF" w:rsidP="00405FEF">
      <w:pPr>
        <w:pStyle w:val="ecxmsolistparagraph"/>
        <w:numPr>
          <w:ilvl w:val="0"/>
          <w:numId w:val="1"/>
        </w:numPr>
        <w:shd w:val="clear" w:color="auto" w:fill="FFFFFF"/>
        <w:spacing w:after="0"/>
        <w:jc w:val="both"/>
        <w:rPr>
          <w:rStyle w:val="Vurgu"/>
          <w:b/>
          <w:bCs/>
          <w:color w:val="FF0000"/>
          <w:sz w:val="27"/>
          <w:szCs w:val="27"/>
        </w:rPr>
      </w:pPr>
      <w:r w:rsidRPr="00405FEF">
        <w:rPr>
          <w:rStyle w:val="Vurgu"/>
          <w:b/>
          <w:bCs/>
          <w:color w:val="FF0000"/>
          <w:sz w:val="27"/>
          <w:szCs w:val="27"/>
        </w:rPr>
        <w:t>Sosyal Medya bir eğitim mecrası olarak kullanılabilir mi? Kullanılabilirse stratejimiz ne olmalı?</w:t>
      </w:r>
    </w:p>
    <w:p w:rsidR="00405FEF" w:rsidRDefault="00405FEF" w:rsidP="00405FEF">
      <w:pPr>
        <w:pStyle w:val="ecxmsolistparagraph"/>
        <w:shd w:val="clear" w:color="auto" w:fill="FFFFFF"/>
        <w:spacing w:after="0"/>
        <w:jc w:val="both"/>
        <w:rPr>
          <w:rStyle w:val="Vurgu"/>
          <w:b/>
          <w:bCs/>
          <w:color w:val="FF0000"/>
          <w:sz w:val="27"/>
          <w:szCs w:val="27"/>
        </w:rPr>
      </w:pPr>
    </w:p>
    <w:p w:rsidR="00405FEF" w:rsidRPr="00632B94" w:rsidRDefault="00632B94" w:rsidP="00632B94">
      <w:pPr>
        <w:pStyle w:val="ecxmsolistparagraph"/>
        <w:shd w:val="clear" w:color="auto" w:fill="FFFFFF"/>
        <w:spacing w:after="0"/>
        <w:ind w:left="644"/>
        <w:jc w:val="both"/>
        <w:rPr>
          <w:rStyle w:val="Vurgu"/>
          <w:b/>
          <w:bCs/>
          <w:sz w:val="27"/>
          <w:szCs w:val="27"/>
        </w:rPr>
      </w:pPr>
      <w:r w:rsidRPr="00632B94">
        <w:rPr>
          <w:rStyle w:val="Vurgu"/>
          <w:b/>
          <w:bCs/>
          <w:sz w:val="27"/>
          <w:szCs w:val="27"/>
        </w:rPr>
        <w:t>Sosyal medya kullanılmalı ancak her kurumun sosyal medya takip merkezi kurulmalı ve çalışmalı.</w:t>
      </w:r>
    </w:p>
    <w:p w:rsidR="00632B94" w:rsidRDefault="00632B94" w:rsidP="00405FEF">
      <w:pPr>
        <w:pStyle w:val="ecxmsolistparagraph"/>
        <w:shd w:val="clear" w:color="auto" w:fill="FFFFFF"/>
        <w:spacing w:after="0"/>
        <w:jc w:val="both"/>
        <w:rPr>
          <w:rStyle w:val="Vurgu"/>
          <w:b/>
          <w:bCs/>
          <w:color w:val="FF0000"/>
          <w:sz w:val="27"/>
          <w:szCs w:val="27"/>
        </w:rPr>
      </w:pPr>
    </w:p>
    <w:p w:rsidR="00405FEF" w:rsidRPr="0002662C" w:rsidRDefault="00405FEF" w:rsidP="00405FEF">
      <w:pPr>
        <w:pStyle w:val="ecxmsolistparagraph"/>
        <w:numPr>
          <w:ilvl w:val="0"/>
          <w:numId w:val="1"/>
        </w:numPr>
        <w:shd w:val="clear" w:color="auto" w:fill="FFFFFF"/>
        <w:spacing w:after="0"/>
        <w:jc w:val="both"/>
        <w:rPr>
          <w:rFonts w:ascii="Segoe UI" w:hAnsi="Segoe UI" w:cs="Segoe UI"/>
          <w:color w:val="000000"/>
          <w:sz w:val="21"/>
          <w:szCs w:val="21"/>
        </w:rPr>
      </w:pPr>
      <w:r w:rsidRPr="00405FEF">
        <w:rPr>
          <w:rStyle w:val="Vurgu"/>
          <w:b/>
          <w:bCs/>
          <w:color w:val="FF0000"/>
          <w:sz w:val="27"/>
          <w:szCs w:val="27"/>
        </w:rPr>
        <w:t>Eğitimde teorik konu anlatımlı model olarak</w:t>
      </w:r>
      <w:r w:rsidRPr="00405FEF">
        <w:rPr>
          <w:b/>
          <w:bCs/>
          <w:i/>
          <w:iCs/>
          <w:color w:val="FF0000"/>
          <w:sz w:val="27"/>
          <w:szCs w:val="27"/>
        </w:rPr>
        <w:t xml:space="preserve"> adlandırabileceğimiz (Konu Anlatımı-Sınıf Düzeni-Sınav Esaslı) sistem çalışıyor mu? Veya verimli oluyor mu? Bunun yerine örneğin Temel Eğitimde Oyunla Öğretme, ortaöğretimde uygulamalı öğretme gibi Yaşayan –Yaşanan bir model getirilebilir mi? Önerileriniz veya tespitleriniz nelerdir?</w:t>
      </w:r>
    </w:p>
    <w:p w:rsidR="0002662C" w:rsidRDefault="0002662C" w:rsidP="0002662C">
      <w:pPr>
        <w:pStyle w:val="ecxmsolistparagraph"/>
        <w:shd w:val="clear" w:color="auto" w:fill="FFFFFF"/>
        <w:spacing w:after="0"/>
        <w:ind w:left="644"/>
        <w:jc w:val="both"/>
        <w:rPr>
          <w:b/>
          <w:bCs/>
          <w:i/>
          <w:iCs/>
          <w:color w:val="FF0000"/>
          <w:sz w:val="27"/>
          <w:szCs w:val="27"/>
        </w:rPr>
      </w:pPr>
    </w:p>
    <w:p w:rsidR="0002662C" w:rsidRPr="0002662C" w:rsidRDefault="0002662C" w:rsidP="0002662C">
      <w:pPr>
        <w:pStyle w:val="ecxmsolistparagraph"/>
        <w:shd w:val="clear" w:color="auto" w:fill="FFFFFF"/>
        <w:spacing w:after="0"/>
        <w:ind w:left="644"/>
        <w:jc w:val="both"/>
        <w:rPr>
          <w:rFonts w:ascii="Segoe UI" w:hAnsi="Segoe UI" w:cs="Segoe UI"/>
          <w:sz w:val="21"/>
          <w:szCs w:val="21"/>
        </w:rPr>
      </w:pPr>
      <w:r w:rsidRPr="0002662C">
        <w:rPr>
          <w:b/>
          <w:bCs/>
          <w:i/>
          <w:iCs/>
          <w:sz w:val="27"/>
          <w:szCs w:val="27"/>
        </w:rPr>
        <w:t xml:space="preserve">Verimli değildir. </w:t>
      </w:r>
      <w:r>
        <w:rPr>
          <w:b/>
          <w:bCs/>
          <w:i/>
          <w:iCs/>
          <w:sz w:val="27"/>
          <w:szCs w:val="27"/>
        </w:rPr>
        <w:t xml:space="preserve">Okulların fiziki altyapısı, donanım ihtiyacı buna göre düzenlenmeli ve tamamlanmalı. Yönetici ve öğretmenler bu konuda gerekli eğitime alınmalı. </w:t>
      </w:r>
    </w:p>
    <w:p w:rsidR="00405FEF" w:rsidRPr="00405FEF" w:rsidRDefault="00405FEF" w:rsidP="00405FEF">
      <w:pPr>
        <w:pStyle w:val="ecxmsolistparagraph"/>
        <w:shd w:val="clear" w:color="auto" w:fill="FFFFFF"/>
        <w:spacing w:after="0"/>
        <w:ind w:left="284"/>
        <w:jc w:val="both"/>
        <w:rPr>
          <w:rStyle w:val="Vurgu"/>
          <w:rFonts w:ascii="Segoe UI" w:hAnsi="Segoe UI" w:cs="Segoe UI"/>
          <w:i w:val="0"/>
          <w:iCs w:val="0"/>
          <w:color w:val="000000"/>
          <w:sz w:val="21"/>
          <w:szCs w:val="21"/>
        </w:rPr>
      </w:pPr>
    </w:p>
    <w:p w:rsidR="00405FEF" w:rsidRPr="0002662C" w:rsidRDefault="00405FEF" w:rsidP="0002662C">
      <w:pPr>
        <w:pStyle w:val="ecxmsolistparagraph"/>
        <w:shd w:val="clear" w:color="auto" w:fill="FFFFFF"/>
        <w:spacing w:after="0"/>
        <w:ind w:left="644"/>
        <w:jc w:val="both"/>
        <w:rPr>
          <w:rStyle w:val="Vurgu"/>
          <w:rFonts w:ascii="Segoe UI" w:hAnsi="Segoe UI" w:cs="Segoe UI"/>
          <w:b/>
          <w:iCs w:val="0"/>
          <w:color w:val="000000"/>
          <w:sz w:val="21"/>
          <w:szCs w:val="21"/>
        </w:rPr>
      </w:pPr>
    </w:p>
    <w:p w:rsidR="00405FEF" w:rsidRDefault="00405FEF" w:rsidP="00405FEF">
      <w:pPr>
        <w:pStyle w:val="ecxmsolistparagraph"/>
        <w:shd w:val="clear" w:color="auto" w:fill="FFFFFF"/>
        <w:spacing w:after="0"/>
        <w:jc w:val="both"/>
        <w:rPr>
          <w:rFonts w:ascii="Segoe UI" w:hAnsi="Segoe UI" w:cs="Segoe UI"/>
          <w:color w:val="000000"/>
          <w:sz w:val="21"/>
          <w:szCs w:val="21"/>
        </w:rPr>
      </w:pPr>
    </w:p>
    <w:p w:rsidR="00442C22" w:rsidRDefault="00442C22" w:rsidP="00442C22">
      <w:pPr>
        <w:pStyle w:val="AralkYok"/>
      </w:pPr>
    </w:p>
    <w:sectPr w:rsidR="00442C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151C3B"/>
    <w:multiLevelType w:val="hybridMultilevel"/>
    <w:tmpl w:val="89F29C40"/>
    <w:lvl w:ilvl="0" w:tplc="71042E8E">
      <w:start w:val="1"/>
      <w:numFmt w:val="decimal"/>
      <w:lvlText w:val="%1."/>
      <w:lvlJc w:val="left"/>
      <w:pPr>
        <w:ind w:left="644" w:hanging="360"/>
      </w:pPr>
      <w:rPr>
        <w:rFonts w:ascii="Times New Roman" w:hAnsi="Times New Roman" w:cs="Times New Roman" w:hint="default"/>
        <w:b/>
        <w:i/>
        <w:color w:val="FF0000"/>
        <w:sz w:val="27"/>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C22"/>
    <w:rsid w:val="0002662C"/>
    <w:rsid w:val="00062307"/>
    <w:rsid w:val="000C5C60"/>
    <w:rsid w:val="00145FDC"/>
    <w:rsid w:val="00177031"/>
    <w:rsid w:val="00240220"/>
    <w:rsid w:val="00262D72"/>
    <w:rsid w:val="002F16F6"/>
    <w:rsid w:val="00405FEF"/>
    <w:rsid w:val="00442C22"/>
    <w:rsid w:val="00632B94"/>
    <w:rsid w:val="006B3952"/>
    <w:rsid w:val="006E2BF3"/>
    <w:rsid w:val="0081093B"/>
    <w:rsid w:val="008B514B"/>
    <w:rsid w:val="008E0EDF"/>
    <w:rsid w:val="008F20B8"/>
    <w:rsid w:val="00C459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2C22"/>
    <w:pPr>
      <w:spacing w:after="0" w:line="240" w:lineRule="auto"/>
    </w:pPr>
  </w:style>
  <w:style w:type="character" w:styleId="Vurgu">
    <w:name w:val="Emphasis"/>
    <w:basedOn w:val="VarsaylanParagrafYazTipi"/>
    <w:uiPriority w:val="20"/>
    <w:qFormat/>
    <w:rsid w:val="00442C22"/>
    <w:rPr>
      <w:i/>
      <w:iCs/>
    </w:rPr>
  </w:style>
  <w:style w:type="character" w:styleId="Gl">
    <w:name w:val="Strong"/>
    <w:basedOn w:val="VarsaylanParagrafYazTipi"/>
    <w:uiPriority w:val="22"/>
    <w:qFormat/>
    <w:rsid w:val="00442C22"/>
    <w:rPr>
      <w:b/>
      <w:bCs/>
    </w:rPr>
  </w:style>
  <w:style w:type="paragraph" w:customStyle="1" w:styleId="ecxmsonormal">
    <w:name w:val="ecxmsonormal"/>
    <w:basedOn w:val="Normal"/>
    <w:rsid w:val="00442C22"/>
    <w:pPr>
      <w:spacing w:after="324" w:line="240" w:lineRule="auto"/>
    </w:pPr>
    <w:rPr>
      <w:rFonts w:ascii="Times New Roman" w:eastAsia="Times New Roman" w:hAnsi="Times New Roman" w:cs="Times New Roman"/>
      <w:sz w:val="24"/>
      <w:szCs w:val="24"/>
      <w:lang w:eastAsia="tr-TR"/>
    </w:rPr>
  </w:style>
  <w:style w:type="paragraph" w:customStyle="1" w:styleId="ecxmsolistparagraph">
    <w:name w:val="ecxmsolistparagraph"/>
    <w:basedOn w:val="Normal"/>
    <w:rsid w:val="00442C22"/>
    <w:pPr>
      <w:spacing w:after="324"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05F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42C22"/>
    <w:pPr>
      <w:spacing w:after="0" w:line="240" w:lineRule="auto"/>
    </w:pPr>
  </w:style>
  <w:style w:type="character" w:styleId="Vurgu">
    <w:name w:val="Emphasis"/>
    <w:basedOn w:val="VarsaylanParagrafYazTipi"/>
    <w:uiPriority w:val="20"/>
    <w:qFormat/>
    <w:rsid w:val="00442C22"/>
    <w:rPr>
      <w:i/>
      <w:iCs/>
    </w:rPr>
  </w:style>
  <w:style w:type="character" w:styleId="Gl">
    <w:name w:val="Strong"/>
    <w:basedOn w:val="VarsaylanParagrafYazTipi"/>
    <w:uiPriority w:val="22"/>
    <w:qFormat/>
    <w:rsid w:val="00442C22"/>
    <w:rPr>
      <w:b/>
      <w:bCs/>
    </w:rPr>
  </w:style>
  <w:style w:type="paragraph" w:customStyle="1" w:styleId="ecxmsonormal">
    <w:name w:val="ecxmsonormal"/>
    <w:basedOn w:val="Normal"/>
    <w:rsid w:val="00442C22"/>
    <w:pPr>
      <w:spacing w:after="324" w:line="240" w:lineRule="auto"/>
    </w:pPr>
    <w:rPr>
      <w:rFonts w:ascii="Times New Roman" w:eastAsia="Times New Roman" w:hAnsi="Times New Roman" w:cs="Times New Roman"/>
      <w:sz w:val="24"/>
      <w:szCs w:val="24"/>
      <w:lang w:eastAsia="tr-TR"/>
    </w:rPr>
  </w:style>
  <w:style w:type="paragraph" w:customStyle="1" w:styleId="ecxmsolistparagraph">
    <w:name w:val="ecxmsolistparagraph"/>
    <w:basedOn w:val="Normal"/>
    <w:rsid w:val="00442C22"/>
    <w:pPr>
      <w:spacing w:after="324"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05F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352490">
      <w:bodyDiv w:val="1"/>
      <w:marLeft w:val="0"/>
      <w:marRight w:val="0"/>
      <w:marTop w:val="0"/>
      <w:marBottom w:val="0"/>
      <w:divBdr>
        <w:top w:val="none" w:sz="0" w:space="0" w:color="auto"/>
        <w:left w:val="none" w:sz="0" w:space="0" w:color="auto"/>
        <w:bottom w:val="none" w:sz="0" w:space="0" w:color="auto"/>
        <w:right w:val="none" w:sz="0" w:space="0" w:color="auto"/>
      </w:divBdr>
      <w:divsChild>
        <w:div w:id="1504855943">
          <w:marLeft w:val="0"/>
          <w:marRight w:val="0"/>
          <w:marTop w:val="0"/>
          <w:marBottom w:val="0"/>
          <w:divBdr>
            <w:top w:val="none" w:sz="0" w:space="0" w:color="auto"/>
            <w:left w:val="none" w:sz="0" w:space="0" w:color="auto"/>
            <w:bottom w:val="none" w:sz="0" w:space="0" w:color="auto"/>
            <w:right w:val="none" w:sz="0" w:space="0" w:color="auto"/>
          </w:divBdr>
          <w:divsChild>
            <w:div w:id="1263413540">
              <w:marLeft w:val="0"/>
              <w:marRight w:val="0"/>
              <w:marTop w:val="0"/>
              <w:marBottom w:val="0"/>
              <w:divBdr>
                <w:top w:val="none" w:sz="0" w:space="0" w:color="auto"/>
                <w:left w:val="none" w:sz="0" w:space="0" w:color="auto"/>
                <w:bottom w:val="none" w:sz="0" w:space="0" w:color="auto"/>
                <w:right w:val="none" w:sz="0" w:space="0" w:color="auto"/>
              </w:divBdr>
              <w:divsChild>
                <w:div w:id="225190092">
                  <w:marLeft w:val="0"/>
                  <w:marRight w:val="0"/>
                  <w:marTop w:val="0"/>
                  <w:marBottom w:val="0"/>
                  <w:divBdr>
                    <w:top w:val="none" w:sz="0" w:space="0" w:color="auto"/>
                    <w:left w:val="none" w:sz="0" w:space="0" w:color="auto"/>
                    <w:bottom w:val="none" w:sz="0" w:space="0" w:color="auto"/>
                    <w:right w:val="none" w:sz="0" w:space="0" w:color="auto"/>
                  </w:divBdr>
                  <w:divsChild>
                    <w:div w:id="1307277160">
                      <w:marLeft w:val="0"/>
                      <w:marRight w:val="0"/>
                      <w:marTop w:val="0"/>
                      <w:marBottom w:val="0"/>
                      <w:divBdr>
                        <w:top w:val="none" w:sz="0" w:space="0" w:color="auto"/>
                        <w:left w:val="none" w:sz="0" w:space="0" w:color="auto"/>
                        <w:bottom w:val="none" w:sz="0" w:space="0" w:color="auto"/>
                        <w:right w:val="none" w:sz="0" w:space="0" w:color="auto"/>
                      </w:divBdr>
                      <w:divsChild>
                        <w:div w:id="1723139841">
                          <w:marLeft w:val="0"/>
                          <w:marRight w:val="0"/>
                          <w:marTop w:val="0"/>
                          <w:marBottom w:val="0"/>
                          <w:divBdr>
                            <w:top w:val="none" w:sz="0" w:space="0" w:color="auto"/>
                            <w:left w:val="none" w:sz="0" w:space="0" w:color="auto"/>
                            <w:bottom w:val="none" w:sz="0" w:space="0" w:color="auto"/>
                            <w:right w:val="none" w:sz="0" w:space="0" w:color="auto"/>
                          </w:divBdr>
                          <w:divsChild>
                            <w:div w:id="2029018344">
                              <w:marLeft w:val="0"/>
                              <w:marRight w:val="0"/>
                              <w:marTop w:val="0"/>
                              <w:marBottom w:val="0"/>
                              <w:divBdr>
                                <w:top w:val="none" w:sz="0" w:space="0" w:color="auto"/>
                                <w:left w:val="none" w:sz="0" w:space="0" w:color="auto"/>
                                <w:bottom w:val="none" w:sz="0" w:space="0" w:color="auto"/>
                                <w:right w:val="none" w:sz="0" w:space="0" w:color="auto"/>
                              </w:divBdr>
                              <w:divsChild>
                                <w:div w:id="1158157393">
                                  <w:marLeft w:val="0"/>
                                  <w:marRight w:val="0"/>
                                  <w:marTop w:val="0"/>
                                  <w:marBottom w:val="0"/>
                                  <w:divBdr>
                                    <w:top w:val="none" w:sz="0" w:space="0" w:color="auto"/>
                                    <w:left w:val="none" w:sz="0" w:space="0" w:color="auto"/>
                                    <w:bottom w:val="none" w:sz="0" w:space="0" w:color="auto"/>
                                    <w:right w:val="none" w:sz="0" w:space="0" w:color="auto"/>
                                  </w:divBdr>
                                  <w:divsChild>
                                    <w:div w:id="1920869063">
                                      <w:marLeft w:val="0"/>
                                      <w:marRight w:val="0"/>
                                      <w:marTop w:val="0"/>
                                      <w:marBottom w:val="0"/>
                                      <w:divBdr>
                                        <w:top w:val="none" w:sz="0" w:space="0" w:color="auto"/>
                                        <w:left w:val="none" w:sz="0" w:space="0" w:color="auto"/>
                                        <w:bottom w:val="none" w:sz="0" w:space="0" w:color="auto"/>
                                        <w:right w:val="none" w:sz="0" w:space="0" w:color="auto"/>
                                      </w:divBdr>
                                      <w:divsChild>
                                        <w:div w:id="1646203404">
                                          <w:marLeft w:val="0"/>
                                          <w:marRight w:val="0"/>
                                          <w:marTop w:val="0"/>
                                          <w:marBottom w:val="0"/>
                                          <w:divBdr>
                                            <w:top w:val="none" w:sz="0" w:space="0" w:color="auto"/>
                                            <w:left w:val="none" w:sz="0" w:space="0" w:color="auto"/>
                                            <w:bottom w:val="none" w:sz="0" w:space="0" w:color="auto"/>
                                            <w:right w:val="none" w:sz="0" w:space="0" w:color="auto"/>
                                          </w:divBdr>
                                          <w:divsChild>
                                            <w:div w:id="1702434073">
                                              <w:marLeft w:val="0"/>
                                              <w:marRight w:val="0"/>
                                              <w:marTop w:val="0"/>
                                              <w:marBottom w:val="0"/>
                                              <w:divBdr>
                                                <w:top w:val="none" w:sz="0" w:space="0" w:color="auto"/>
                                                <w:left w:val="none" w:sz="0" w:space="0" w:color="auto"/>
                                                <w:bottom w:val="none" w:sz="0" w:space="0" w:color="auto"/>
                                                <w:right w:val="none" w:sz="0" w:space="0" w:color="auto"/>
                                              </w:divBdr>
                                              <w:divsChild>
                                                <w:div w:id="1396274514">
                                                  <w:marLeft w:val="0"/>
                                                  <w:marRight w:val="0"/>
                                                  <w:marTop w:val="0"/>
                                                  <w:marBottom w:val="0"/>
                                                  <w:divBdr>
                                                    <w:top w:val="none" w:sz="0" w:space="0" w:color="auto"/>
                                                    <w:left w:val="none" w:sz="0" w:space="0" w:color="auto"/>
                                                    <w:bottom w:val="none" w:sz="0" w:space="0" w:color="auto"/>
                                                    <w:right w:val="none" w:sz="0" w:space="0" w:color="auto"/>
                                                  </w:divBdr>
                                                  <w:divsChild>
                                                    <w:div w:id="2037539262">
                                                      <w:marLeft w:val="0"/>
                                                      <w:marRight w:val="300"/>
                                                      <w:marTop w:val="0"/>
                                                      <w:marBottom w:val="0"/>
                                                      <w:divBdr>
                                                        <w:top w:val="none" w:sz="0" w:space="0" w:color="auto"/>
                                                        <w:left w:val="none" w:sz="0" w:space="0" w:color="auto"/>
                                                        <w:bottom w:val="none" w:sz="0" w:space="0" w:color="auto"/>
                                                        <w:right w:val="none" w:sz="0" w:space="0" w:color="auto"/>
                                                      </w:divBdr>
                                                      <w:divsChild>
                                                        <w:div w:id="2142654189">
                                                          <w:marLeft w:val="0"/>
                                                          <w:marRight w:val="0"/>
                                                          <w:marTop w:val="0"/>
                                                          <w:marBottom w:val="0"/>
                                                          <w:divBdr>
                                                            <w:top w:val="none" w:sz="0" w:space="0" w:color="auto"/>
                                                            <w:left w:val="none" w:sz="0" w:space="0" w:color="auto"/>
                                                            <w:bottom w:val="none" w:sz="0" w:space="0" w:color="auto"/>
                                                            <w:right w:val="none" w:sz="0" w:space="0" w:color="auto"/>
                                                          </w:divBdr>
                                                          <w:divsChild>
                                                            <w:div w:id="965894040">
                                                              <w:marLeft w:val="0"/>
                                                              <w:marRight w:val="0"/>
                                                              <w:marTop w:val="0"/>
                                                              <w:marBottom w:val="0"/>
                                                              <w:divBdr>
                                                                <w:top w:val="none" w:sz="0" w:space="0" w:color="auto"/>
                                                                <w:left w:val="none" w:sz="0" w:space="0" w:color="auto"/>
                                                                <w:bottom w:val="none" w:sz="0" w:space="0" w:color="auto"/>
                                                                <w:right w:val="none" w:sz="0" w:space="0" w:color="auto"/>
                                                              </w:divBdr>
                                                              <w:divsChild>
                                                                <w:div w:id="954940592">
                                                                  <w:marLeft w:val="0"/>
                                                                  <w:marRight w:val="0"/>
                                                                  <w:marTop w:val="0"/>
                                                                  <w:marBottom w:val="0"/>
                                                                  <w:divBdr>
                                                                    <w:top w:val="none" w:sz="0" w:space="0" w:color="auto"/>
                                                                    <w:left w:val="none" w:sz="0" w:space="0" w:color="auto"/>
                                                                    <w:bottom w:val="none" w:sz="0" w:space="0" w:color="auto"/>
                                                                    <w:right w:val="none" w:sz="0" w:space="0" w:color="auto"/>
                                                                  </w:divBdr>
                                                                  <w:divsChild>
                                                                    <w:div w:id="727460264">
                                                                      <w:marLeft w:val="0"/>
                                                                      <w:marRight w:val="0"/>
                                                                      <w:marTop w:val="0"/>
                                                                      <w:marBottom w:val="360"/>
                                                                      <w:divBdr>
                                                                        <w:top w:val="single" w:sz="6" w:space="0" w:color="CCCCCC"/>
                                                                        <w:left w:val="none" w:sz="0" w:space="0" w:color="auto"/>
                                                                        <w:bottom w:val="none" w:sz="0" w:space="0" w:color="auto"/>
                                                                        <w:right w:val="none" w:sz="0" w:space="0" w:color="auto"/>
                                                                      </w:divBdr>
                                                                      <w:divsChild>
                                                                        <w:div w:id="802625328">
                                                                          <w:marLeft w:val="0"/>
                                                                          <w:marRight w:val="0"/>
                                                                          <w:marTop w:val="0"/>
                                                                          <w:marBottom w:val="0"/>
                                                                          <w:divBdr>
                                                                            <w:top w:val="none" w:sz="0" w:space="0" w:color="auto"/>
                                                                            <w:left w:val="none" w:sz="0" w:space="0" w:color="auto"/>
                                                                            <w:bottom w:val="none" w:sz="0" w:space="0" w:color="auto"/>
                                                                            <w:right w:val="none" w:sz="0" w:space="0" w:color="auto"/>
                                                                          </w:divBdr>
                                                                          <w:divsChild>
                                                                            <w:div w:id="1253005553">
                                                                              <w:marLeft w:val="0"/>
                                                                              <w:marRight w:val="0"/>
                                                                              <w:marTop w:val="0"/>
                                                                              <w:marBottom w:val="0"/>
                                                                              <w:divBdr>
                                                                                <w:top w:val="none" w:sz="0" w:space="0" w:color="auto"/>
                                                                                <w:left w:val="none" w:sz="0" w:space="0" w:color="auto"/>
                                                                                <w:bottom w:val="none" w:sz="0" w:space="0" w:color="auto"/>
                                                                                <w:right w:val="none" w:sz="0" w:space="0" w:color="auto"/>
                                                                              </w:divBdr>
                                                                              <w:divsChild>
                                                                                <w:div w:id="1442728917">
                                                                                  <w:marLeft w:val="0"/>
                                                                                  <w:marRight w:val="0"/>
                                                                                  <w:marTop w:val="0"/>
                                                                                  <w:marBottom w:val="0"/>
                                                                                  <w:divBdr>
                                                                                    <w:top w:val="none" w:sz="0" w:space="0" w:color="auto"/>
                                                                                    <w:left w:val="none" w:sz="0" w:space="0" w:color="auto"/>
                                                                                    <w:bottom w:val="none" w:sz="0" w:space="0" w:color="auto"/>
                                                                                    <w:right w:val="none" w:sz="0" w:space="0" w:color="auto"/>
                                                                                  </w:divBdr>
                                                                                  <w:divsChild>
                                                                                    <w:div w:id="879702759">
                                                                                      <w:marLeft w:val="0"/>
                                                                                      <w:marRight w:val="0"/>
                                                                                      <w:marTop w:val="0"/>
                                                                                      <w:marBottom w:val="0"/>
                                                                                      <w:divBdr>
                                                                                        <w:top w:val="none" w:sz="0" w:space="0" w:color="auto"/>
                                                                                        <w:left w:val="none" w:sz="0" w:space="0" w:color="auto"/>
                                                                                        <w:bottom w:val="none" w:sz="0" w:space="0" w:color="auto"/>
                                                                                        <w:right w:val="none" w:sz="0" w:space="0" w:color="auto"/>
                                                                                      </w:divBdr>
                                                                                      <w:divsChild>
                                                                                        <w:div w:id="45425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7411479">
      <w:bodyDiv w:val="1"/>
      <w:marLeft w:val="0"/>
      <w:marRight w:val="0"/>
      <w:marTop w:val="0"/>
      <w:marBottom w:val="0"/>
      <w:divBdr>
        <w:top w:val="none" w:sz="0" w:space="0" w:color="auto"/>
        <w:left w:val="none" w:sz="0" w:space="0" w:color="auto"/>
        <w:bottom w:val="none" w:sz="0" w:space="0" w:color="auto"/>
        <w:right w:val="none" w:sz="0" w:space="0" w:color="auto"/>
      </w:divBdr>
      <w:divsChild>
        <w:div w:id="1405879140">
          <w:marLeft w:val="0"/>
          <w:marRight w:val="0"/>
          <w:marTop w:val="0"/>
          <w:marBottom w:val="0"/>
          <w:divBdr>
            <w:top w:val="none" w:sz="0" w:space="0" w:color="auto"/>
            <w:left w:val="none" w:sz="0" w:space="0" w:color="auto"/>
            <w:bottom w:val="none" w:sz="0" w:space="0" w:color="auto"/>
            <w:right w:val="none" w:sz="0" w:space="0" w:color="auto"/>
          </w:divBdr>
          <w:divsChild>
            <w:div w:id="1482696906">
              <w:marLeft w:val="0"/>
              <w:marRight w:val="0"/>
              <w:marTop w:val="0"/>
              <w:marBottom w:val="0"/>
              <w:divBdr>
                <w:top w:val="none" w:sz="0" w:space="0" w:color="auto"/>
                <w:left w:val="none" w:sz="0" w:space="0" w:color="auto"/>
                <w:bottom w:val="none" w:sz="0" w:space="0" w:color="auto"/>
                <w:right w:val="none" w:sz="0" w:space="0" w:color="auto"/>
              </w:divBdr>
              <w:divsChild>
                <w:div w:id="1860124538">
                  <w:marLeft w:val="0"/>
                  <w:marRight w:val="0"/>
                  <w:marTop w:val="0"/>
                  <w:marBottom w:val="0"/>
                  <w:divBdr>
                    <w:top w:val="none" w:sz="0" w:space="0" w:color="auto"/>
                    <w:left w:val="none" w:sz="0" w:space="0" w:color="auto"/>
                    <w:bottom w:val="none" w:sz="0" w:space="0" w:color="auto"/>
                    <w:right w:val="none" w:sz="0" w:space="0" w:color="auto"/>
                  </w:divBdr>
                  <w:divsChild>
                    <w:div w:id="1521358802">
                      <w:marLeft w:val="0"/>
                      <w:marRight w:val="0"/>
                      <w:marTop w:val="0"/>
                      <w:marBottom w:val="0"/>
                      <w:divBdr>
                        <w:top w:val="none" w:sz="0" w:space="0" w:color="auto"/>
                        <w:left w:val="none" w:sz="0" w:space="0" w:color="auto"/>
                        <w:bottom w:val="none" w:sz="0" w:space="0" w:color="auto"/>
                        <w:right w:val="none" w:sz="0" w:space="0" w:color="auto"/>
                      </w:divBdr>
                      <w:divsChild>
                        <w:div w:id="894119975">
                          <w:marLeft w:val="0"/>
                          <w:marRight w:val="0"/>
                          <w:marTop w:val="0"/>
                          <w:marBottom w:val="0"/>
                          <w:divBdr>
                            <w:top w:val="none" w:sz="0" w:space="0" w:color="auto"/>
                            <w:left w:val="none" w:sz="0" w:space="0" w:color="auto"/>
                            <w:bottom w:val="none" w:sz="0" w:space="0" w:color="auto"/>
                            <w:right w:val="none" w:sz="0" w:space="0" w:color="auto"/>
                          </w:divBdr>
                          <w:divsChild>
                            <w:div w:id="1666282609">
                              <w:marLeft w:val="0"/>
                              <w:marRight w:val="0"/>
                              <w:marTop w:val="0"/>
                              <w:marBottom w:val="0"/>
                              <w:divBdr>
                                <w:top w:val="none" w:sz="0" w:space="0" w:color="auto"/>
                                <w:left w:val="none" w:sz="0" w:space="0" w:color="auto"/>
                                <w:bottom w:val="none" w:sz="0" w:space="0" w:color="auto"/>
                                <w:right w:val="none" w:sz="0" w:space="0" w:color="auto"/>
                              </w:divBdr>
                              <w:divsChild>
                                <w:div w:id="1996495940">
                                  <w:marLeft w:val="0"/>
                                  <w:marRight w:val="0"/>
                                  <w:marTop w:val="0"/>
                                  <w:marBottom w:val="0"/>
                                  <w:divBdr>
                                    <w:top w:val="none" w:sz="0" w:space="0" w:color="auto"/>
                                    <w:left w:val="none" w:sz="0" w:space="0" w:color="auto"/>
                                    <w:bottom w:val="none" w:sz="0" w:space="0" w:color="auto"/>
                                    <w:right w:val="none" w:sz="0" w:space="0" w:color="auto"/>
                                  </w:divBdr>
                                  <w:divsChild>
                                    <w:div w:id="1285430697">
                                      <w:marLeft w:val="0"/>
                                      <w:marRight w:val="0"/>
                                      <w:marTop w:val="0"/>
                                      <w:marBottom w:val="0"/>
                                      <w:divBdr>
                                        <w:top w:val="none" w:sz="0" w:space="0" w:color="auto"/>
                                        <w:left w:val="none" w:sz="0" w:space="0" w:color="auto"/>
                                        <w:bottom w:val="none" w:sz="0" w:space="0" w:color="auto"/>
                                        <w:right w:val="none" w:sz="0" w:space="0" w:color="auto"/>
                                      </w:divBdr>
                                      <w:divsChild>
                                        <w:div w:id="1944604689">
                                          <w:marLeft w:val="0"/>
                                          <w:marRight w:val="0"/>
                                          <w:marTop w:val="0"/>
                                          <w:marBottom w:val="0"/>
                                          <w:divBdr>
                                            <w:top w:val="none" w:sz="0" w:space="0" w:color="auto"/>
                                            <w:left w:val="none" w:sz="0" w:space="0" w:color="auto"/>
                                            <w:bottom w:val="none" w:sz="0" w:space="0" w:color="auto"/>
                                            <w:right w:val="none" w:sz="0" w:space="0" w:color="auto"/>
                                          </w:divBdr>
                                          <w:divsChild>
                                            <w:div w:id="1094672607">
                                              <w:marLeft w:val="0"/>
                                              <w:marRight w:val="0"/>
                                              <w:marTop w:val="0"/>
                                              <w:marBottom w:val="0"/>
                                              <w:divBdr>
                                                <w:top w:val="none" w:sz="0" w:space="0" w:color="auto"/>
                                                <w:left w:val="none" w:sz="0" w:space="0" w:color="auto"/>
                                                <w:bottom w:val="none" w:sz="0" w:space="0" w:color="auto"/>
                                                <w:right w:val="none" w:sz="0" w:space="0" w:color="auto"/>
                                              </w:divBdr>
                                              <w:divsChild>
                                                <w:div w:id="1846550829">
                                                  <w:marLeft w:val="0"/>
                                                  <w:marRight w:val="0"/>
                                                  <w:marTop w:val="0"/>
                                                  <w:marBottom w:val="0"/>
                                                  <w:divBdr>
                                                    <w:top w:val="none" w:sz="0" w:space="0" w:color="auto"/>
                                                    <w:left w:val="none" w:sz="0" w:space="0" w:color="auto"/>
                                                    <w:bottom w:val="none" w:sz="0" w:space="0" w:color="auto"/>
                                                    <w:right w:val="none" w:sz="0" w:space="0" w:color="auto"/>
                                                  </w:divBdr>
                                                  <w:divsChild>
                                                    <w:div w:id="1530413951">
                                                      <w:marLeft w:val="0"/>
                                                      <w:marRight w:val="300"/>
                                                      <w:marTop w:val="0"/>
                                                      <w:marBottom w:val="0"/>
                                                      <w:divBdr>
                                                        <w:top w:val="none" w:sz="0" w:space="0" w:color="auto"/>
                                                        <w:left w:val="none" w:sz="0" w:space="0" w:color="auto"/>
                                                        <w:bottom w:val="none" w:sz="0" w:space="0" w:color="auto"/>
                                                        <w:right w:val="none" w:sz="0" w:space="0" w:color="auto"/>
                                                      </w:divBdr>
                                                      <w:divsChild>
                                                        <w:div w:id="513957743">
                                                          <w:marLeft w:val="0"/>
                                                          <w:marRight w:val="0"/>
                                                          <w:marTop w:val="0"/>
                                                          <w:marBottom w:val="0"/>
                                                          <w:divBdr>
                                                            <w:top w:val="none" w:sz="0" w:space="0" w:color="auto"/>
                                                            <w:left w:val="none" w:sz="0" w:space="0" w:color="auto"/>
                                                            <w:bottom w:val="none" w:sz="0" w:space="0" w:color="auto"/>
                                                            <w:right w:val="none" w:sz="0" w:space="0" w:color="auto"/>
                                                          </w:divBdr>
                                                          <w:divsChild>
                                                            <w:div w:id="162085112">
                                                              <w:marLeft w:val="0"/>
                                                              <w:marRight w:val="0"/>
                                                              <w:marTop w:val="0"/>
                                                              <w:marBottom w:val="0"/>
                                                              <w:divBdr>
                                                                <w:top w:val="none" w:sz="0" w:space="0" w:color="auto"/>
                                                                <w:left w:val="none" w:sz="0" w:space="0" w:color="auto"/>
                                                                <w:bottom w:val="none" w:sz="0" w:space="0" w:color="auto"/>
                                                                <w:right w:val="none" w:sz="0" w:space="0" w:color="auto"/>
                                                              </w:divBdr>
                                                              <w:divsChild>
                                                                <w:div w:id="390735801">
                                                                  <w:marLeft w:val="0"/>
                                                                  <w:marRight w:val="0"/>
                                                                  <w:marTop w:val="0"/>
                                                                  <w:marBottom w:val="0"/>
                                                                  <w:divBdr>
                                                                    <w:top w:val="none" w:sz="0" w:space="0" w:color="auto"/>
                                                                    <w:left w:val="none" w:sz="0" w:space="0" w:color="auto"/>
                                                                    <w:bottom w:val="none" w:sz="0" w:space="0" w:color="auto"/>
                                                                    <w:right w:val="none" w:sz="0" w:space="0" w:color="auto"/>
                                                                  </w:divBdr>
                                                                  <w:divsChild>
                                                                    <w:div w:id="1271668155">
                                                                      <w:marLeft w:val="0"/>
                                                                      <w:marRight w:val="0"/>
                                                                      <w:marTop w:val="0"/>
                                                                      <w:marBottom w:val="360"/>
                                                                      <w:divBdr>
                                                                        <w:top w:val="single" w:sz="6" w:space="0" w:color="CCCCCC"/>
                                                                        <w:left w:val="none" w:sz="0" w:space="0" w:color="auto"/>
                                                                        <w:bottom w:val="none" w:sz="0" w:space="0" w:color="auto"/>
                                                                        <w:right w:val="none" w:sz="0" w:space="0" w:color="auto"/>
                                                                      </w:divBdr>
                                                                      <w:divsChild>
                                                                        <w:div w:id="1610312373">
                                                                          <w:marLeft w:val="0"/>
                                                                          <w:marRight w:val="0"/>
                                                                          <w:marTop w:val="0"/>
                                                                          <w:marBottom w:val="0"/>
                                                                          <w:divBdr>
                                                                            <w:top w:val="none" w:sz="0" w:space="0" w:color="auto"/>
                                                                            <w:left w:val="none" w:sz="0" w:space="0" w:color="auto"/>
                                                                            <w:bottom w:val="none" w:sz="0" w:space="0" w:color="auto"/>
                                                                            <w:right w:val="none" w:sz="0" w:space="0" w:color="auto"/>
                                                                          </w:divBdr>
                                                                          <w:divsChild>
                                                                            <w:div w:id="1930390071">
                                                                              <w:marLeft w:val="0"/>
                                                                              <w:marRight w:val="0"/>
                                                                              <w:marTop w:val="0"/>
                                                                              <w:marBottom w:val="0"/>
                                                                              <w:divBdr>
                                                                                <w:top w:val="none" w:sz="0" w:space="0" w:color="auto"/>
                                                                                <w:left w:val="none" w:sz="0" w:space="0" w:color="auto"/>
                                                                                <w:bottom w:val="none" w:sz="0" w:space="0" w:color="auto"/>
                                                                                <w:right w:val="none" w:sz="0" w:space="0" w:color="auto"/>
                                                                              </w:divBdr>
                                                                              <w:divsChild>
                                                                                <w:div w:id="1130249407">
                                                                                  <w:marLeft w:val="0"/>
                                                                                  <w:marRight w:val="0"/>
                                                                                  <w:marTop w:val="0"/>
                                                                                  <w:marBottom w:val="0"/>
                                                                                  <w:divBdr>
                                                                                    <w:top w:val="none" w:sz="0" w:space="0" w:color="auto"/>
                                                                                    <w:left w:val="none" w:sz="0" w:space="0" w:color="auto"/>
                                                                                    <w:bottom w:val="none" w:sz="0" w:space="0" w:color="auto"/>
                                                                                    <w:right w:val="none" w:sz="0" w:space="0" w:color="auto"/>
                                                                                  </w:divBdr>
                                                                                  <w:divsChild>
                                                                                    <w:div w:id="1658262127">
                                                                                      <w:marLeft w:val="0"/>
                                                                                      <w:marRight w:val="0"/>
                                                                                      <w:marTop w:val="0"/>
                                                                                      <w:marBottom w:val="0"/>
                                                                                      <w:divBdr>
                                                                                        <w:top w:val="none" w:sz="0" w:space="0" w:color="auto"/>
                                                                                        <w:left w:val="none" w:sz="0" w:space="0" w:color="auto"/>
                                                                                        <w:bottom w:val="none" w:sz="0" w:space="0" w:color="auto"/>
                                                                                        <w:right w:val="none" w:sz="0" w:space="0" w:color="auto"/>
                                                                                      </w:divBdr>
                                                                                      <w:divsChild>
                                                                                        <w:div w:id="114589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5DBB1-CD4A-46CB-AF76-E5F0F7C73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701</Words>
  <Characters>4001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tecimen</dc:creator>
  <cp:lastModifiedBy>tecimen</cp:lastModifiedBy>
  <cp:revision>20</cp:revision>
  <dcterms:created xsi:type="dcterms:W3CDTF">2013-12-10T09:28:00Z</dcterms:created>
  <dcterms:modified xsi:type="dcterms:W3CDTF">2013-12-10T12:43:00Z</dcterms:modified>
</cp:coreProperties>
</file>